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04E1" w:rsidRDefault="009A04E1" w:rsidP="007A544F">
      <w:pPr>
        <w:pStyle w:val="ConsPlusNormal"/>
        <w:ind w:left="5812"/>
        <w:rPr>
          <w:rFonts w:ascii="Times New Roman" w:hAnsi="Times New Roman" w:cs="Times New Roman"/>
          <w:sz w:val="26"/>
          <w:szCs w:val="26"/>
        </w:rPr>
      </w:pPr>
      <w:r>
        <w:rPr>
          <w:rFonts w:ascii="Times New Roman" w:hAnsi="Times New Roman" w:cs="Times New Roman"/>
          <w:sz w:val="26"/>
          <w:szCs w:val="26"/>
        </w:rPr>
        <w:t xml:space="preserve">Приложение к распоряжению Администрации города Норильска </w:t>
      </w:r>
    </w:p>
    <w:p w:rsidR="00071D93" w:rsidRPr="009A04E1" w:rsidRDefault="007A544F" w:rsidP="007A544F">
      <w:pPr>
        <w:pStyle w:val="ConsPlusNormal"/>
        <w:ind w:left="5812"/>
        <w:rPr>
          <w:rFonts w:ascii="Times New Roman" w:hAnsi="Times New Roman" w:cs="Times New Roman"/>
          <w:sz w:val="26"/>
          <w:szCs w:val="26"/>
        </w:rPr>
      </w:pPr>
      <w:r>
        <w:rPr>
          <w:rFonts w:ascii="Times New Roman" w:hAnsi="Times New Roman" w:cs="Times New Roman"/>
          <w:sz w:val="26"/>
          <w:szCs w:val="26"/>
        </w:rPr>
        <w:t>от 08.05.</w:t>
      </w:r>
      <w:r w:rsidR="009A04E1">
        <w:rPr>
          <w:rFonts w:ascii="Times New Roman" w:hAnsi="Times New Roman" w:cs="Times New Roman"/>
          <w:sz w:val="26"/>
          <w:szCs w:val="26"/>
        </w:rPr>
        <w:t>2020</w:t>
      </w:r>
      <w:r>
        <w:rPr>
          <w:rFonts w:ascii="Times New Roman" w:hAnsi="Times New Roman" w:cs="Times New Roman"/>
          <w:sz w:val="26"/>
          <w:szCs w:val="26"/>
        </w:rPr>
        <w:t xml:space="preserve"> №1842</w:t>
      </w: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A70F4C" w:rsidP="009A04E1">
      <w:pPr>
        <w:pStyle w:val="ConsPlusNormal"/>
        <w:ind w:left="5812"/>
        <w:outlineLvl w:val="0"/>
        <w:rPr>
          <w:rFonts w:ascii="Times New Roman" w:hAnsi="Times New Roman" w:cs="Times New Roman"/>
          <w:sz w:val="26"/>
          <w:szCs w:val="26"/>
        </w:rPr>
      </w:pPr>
      <w:r w:rsidRPr="009A04E1">
        <w:rPr>
          <w:rFonts w:ascii="Times New Roman" w:hAnsi="Times New Roman" w:cs="Times New Roman"/>
          <w:sz w:val="26"/>
          <w:szCs w:val="26"/>
        </w:rPr>
        <w:t>УТВЕРЖДЕН</w:t>
      </w:r>
    </w:p>
    <w:p w:rsidR="00071D93" w:rsidRPr="009A04E1" w:rsidRDefault="00A70F4C" w:rsidP="009A04E1">
      <w:pPr>
        <w:pStyle w:val="ConsPlusNormal"/>
        <w:ind w:left="5812"/>
        <w:rPr>
          <w:rFonts w:ascii="Times New Roman" w:hAnsi="Times New Roman" w:cs="Times New Roman"/>
          <w:sz w:val="26"/>
          <w:szCs w:val="26"/>
        </w:rPr>
      </w:pPr>
      <w:r>
        <w:rPr>
          <w:rFonts w:ascii="Times New Roman" w:hAnsi="Times New Roman" w:cs="Times New Roman"/>
          <w:sz w:val="26"/>
          <w:szCs w:val="26"/>
        </w:rPr>
        <w:t>р</w:t>
      </w:r>
      <w:r w:rsidR="00071D93" w:rsidRPr="009A04E1">
        <w:rPr>
          <w:rFonts w:ascii="Times New Roman" w:hAnsi="Times New Roman" w:cs="Times New Roman"/>
          <w:sz w:val="26"/>
          <w:szCs w:val="26"/>
        </w:rPr>
        <w:t>аспоряжением</w:t>
      </w:r>
      <w:r w:rsidR="009A04E1">
        <w:rPr>
          <w:rFonts w:ascii="Times New Roman" w:hAnsi="Times New Roman" w:cs="Times New Roman"/>
          <w:sz w:val="26"/>
          <w:szCs w:val="26"/>
        </w:rPr>
        <w:t xml:space="preserve"> </w:t>
      </w:r>
      <w:r w:rsidR="00071D93" w:rsidRPr="009A04E1">
        <w:rPr>
          <w:rFonts w:ascii="Times New Roman" w:hAnsi="Times New Roman" w:cs="Times New Roman"/>
          <w:sz w:val="26"/>
          <w:szCs w:val="26"/>
        </w:rPr>
        <w:t>Администрации</w:t>
      </w:r>
    </w:p>
    <w:p w:rsidR="00071D93" w:rsidRPr="009A04E1" w:rsidRDefault="00071D93" w:rsidP="009A04E1">
      <w:pPr>
        <w:pStyle w:val="ConsPlusNormal"/>
        <w:ind w:left="5812"/>
        <w:rPr>
          <w:rFonts w:ascii="Times New Roman" w:hAnsi="Times New Roman" w:cs="Times New Roman"/>
          <w:sz w:val="26"/>
          <w:szCs w:val="26"/>
        </w:rPr>
      </w:pPr>
      <w:r w:rsidRPr="009A04E1">
        <w:rPr>
          <w:rFonts w:ascii="Times New Roman" w:hAnsi="Times New Roman" w:cs="Times New Roman"/>
          <w:sz w:val="26"/>
          <w:szCs w:val="26"/>
        </w:rPr>
        <w:t>города Норильска</w:t>
      </w:r>
    </w:p>
    <w:p w:rsidR="00071D93" w:rsidRPr="009A04E1" w:rsidRDefault="009A04E1" w:rsidP="009A04E1">
      <w:pPr>
        <w:pStyle w:val="ConsPlusNormal"/>
        <w:ind w:left="5812"/>
        <w:rPr>
          <w:rFonts w:ascii="Times New Roman" w:hAnsi="Times New Roman" w:cs="Times New Roman"/>
          <w:sz w:val="26"/>
          <w:szCs w:val="26"/>
        </w:rPr>
      </w:pPr>
      <w:r>
        <w:rPr>
          <w:rFonts w:ascii="Times New Roman" w:hAnsi="Times New Roman" w:cs="Times New Roman"/>
          <w:sz w:val="26"/>
          <w:szCs w:val="26"/>
        </w:rPr>
        <w:t>от 18.06.2014 №</w:t>
      </w:r>
      <w:r w:rsidR="00071D93" w:rsidRPr="009A04E1">
        <w:rPr>
          <w:rFonts w:ascii="Times New Roman" w:hAnsi="Times New Roman" w:cs="Times New Roman"/>
          <w:sz w:val="26"/>
          <w:szCs w:val="26"/>
        </w:rPr>
        <w:t xml:space="preserve"> 3194</w:t>
      </w:r>
    </w:p>
    <w:p w:rsidR="00071D93" w:rsidRPr="009A04E1" w:rsidRDefault="00071D93">
      <w:pPr>
        <w:pStyle w:val="ConsPlusNormal"/>
        <w:rPr>
          <w:rFonts w:ascii="Times New Roman" w:hAnsi="Times New Roman" w:cs="Times New Roman"/>
          <w:sz w:val="26"/>
          <w:szCs w:val="26"/>
        </w:rPr>
      </w:pPr>
    </w:p>
    <w:p w:rsidR="00071D93" w:rsidRPr="009A04E1" w:rsidRDefault="00071D93">
      <w:pPr>
        <w:pStyle w:val="ConsPlusTitle"/>
        <w:jc w:val="center"/>
        <w:rPr>
          <w:rFonts w:ascii="Times New Roman" w:hAnsi="Times New Roman" w:cs="Times New Roman"/>
          <w:sz w:val="26"/>
          <w:szCs w:val="26"/>
        </w:rPr>
      </w:pPr>
      <w:bookmarkStart w:id="0" w:name="P33"/>
      <w:bookmarkEnd w:id="0"/>
      <w:r w:rsidRPr="009A04E1">
        <w:rPr>
          <w:rFonts w:ascii="Times New Roman" w:hAnsi="Times New Roman" w:cs="Times New Roman"/>
          <w:sz w:val="26"/>
          <w:szCs w:val="26"/>
        </w:rPr>
        <w:t>РЕГЛАМЕНТ</w:t>
      </w:r>
    </w:p>
    <w:p w:rsidR="00071D93" w:rsidRPr="009A04E1" w:rsidRDefault="00071D93">
      <w:pPr>
        <w:pStyle w:val="ConsPlusTitle"/>
        <w:jc w:val="center"/>
        <w:rPr>
          <w:rFonts w:ascii="Times New Roman" w:hAnsi="Times New Roman" w:cs="Times New Roman"/>
          <w:sz w:val="26"/>
          <w:szCs w:val="26"/>
        </w:rPr>
      </w:pPr>
      <w:r w:rsidRPr="009A04E1">
        <w:rPr>
          <w:rFonts w:ascii="Times New Roman" w:hAnsi="Times New Roman" w:cs="Times New Roman"/>
          <w:sz w:val="26"/>
          <w:szCs w:val="26"/>
        </w:rPr>
        <w:t>ПО СОДЕРЖАНИЮ И ТЕКУЩЕМУ РЕМОНТУ (ЗАМЕНЕ) ОБОРУДОВАНИЯ</w:t>
      </w:r>
    </w:p>
    <w:p w:rsidR="00071D93" w:rsidRPr="009A04E1" w:rsidRDefault="00071D93">
      <w:pPr>
        <w:pStyle w:val="ConsPlusTitle"/>
        <w:jc w:val="center"/>
        <w:rPr>
          <w:rFonts w:ascii="Times New Roman" w:hAnsi="Times New Roman" w:cs="Times New Roman"/>
          <w:sz w:val="26"/>
          <w:szCs w:val="26"/>
        </w:rPr>
      </w:pPr>
      <w:r w:rsidRPr="009A04E1">
        <w:rPr>
          <w:rFonts w:ascii="Times New Roman" w:hAnsi="Times New Roman" w:cs="Times New Roman"/>
          <w:sz w:val="26"/>
          <w:szCs w:val="26"/>
        </w:rPr>
        <w:t>ДЕТСКИХ ИГРОВЫХ И СПОРТИВНЫХ ПЛОЩАДОК, НАХОДЯЩИХСЯ В</w:t>
      </w:r>
    </w:p>
    <w:p w:rsidR="00071D93" w:rsidRPr="009A04E1" w:rsidRDefault="00071D93">
      <w:pPr>
        <w:pStyle w:val="ConsPlusTitle"/>
        <w:jc w:val="center"/>
        <w:rPr>
          <w:rFonts w:ascii="Times New Roman" w:hAnsi="Times New Roman" w:cs="Times New Roman"/>
          <w:sz w:val="26"/>
          <w:szCs w:val="26"/>
        </w:rPr>
      </w:pPr>
      <w:r w:rsidRPr="009A04E1">
        <w:rPr>
          <w:rFonts w:ascii="Times New Roman" w:hAnsi="Times New Roman" w:cs="Times New Roman"/>
          <w:sz w:val="26"/>
          <w:szCs w:val="26"/>
        </w:rPr>
        <w:t>СОБСТВЕННОСТИ МУНИЦИПАЛЬНОГО ОБРАЗОВАНИЯ ГОРОД НОРИЛЬСК</w:t>
      </w:r>
    </w:p>
    <w:p w:rsidR="00071D93" w:rsidRPr="009A04E1" w:rsidRDefault="00071D93">
      <w:pPr>
        <w:spacing w:after="1"/>
        <w:rPr>
          <w:rFonts w:ascii="Times New Roman" w:hAnsi="Times New Roman" w:cs="Times New Roman"/>
          <w:sz w:val="26"/>
          <w:szCs w:val="26"/>
        </w:rPr>
      </w:pPr>
    </w:p>
    <w:p w:rsidR="00071D93" w:rsidRPr="009A04E1" w:rsidRDefault="00071D93">
      <w:pPr>
        <w:pStyle w:val="ConsPlusNormal"/>
        <w:jc w:val="center"/>
        <w:outlineLvl w:val="1"/>
        <w:rPr>
          <w:rFonts w:ascii="Times New Roman" w:hAnsi="Times New Roman" w:cs="Times New Roman"/>
          <w:sz w:val="26"/>
          <w:szCs w:val="26"/>
        </w:rPr>
      </w:pPr>
      <w:r w:rsidRPr="009A04E1">
        <w:rPr>
          <w:rFonts w:ascii="Times New Roman" w:hAnsi="Times New Roman" w:cs="Times New Roman"/>
          <w:sz w:val="26"/>
          <w:szCs w:val="26"/>
        </w:rPr>
        <w:t>1. Общие положения</w:t>
      </w:r>
    </w:p>
    <w:p w:rsidR="00071D93" w:rsidRPr="009A04E1" w:rsidRDefault="00071D93">
      <w:pPr>
        <w:pStyle w:val="ConsPlusNormal"/>
        <w:ind w:firstLine="540"/>
        <w:jc w:val="both"/>
        <w:rPr>
          <w:rFonts w:ascii="Times New Roman" w:hAnsi="Times New Roman" w:cs="Times New Roman"/>
          <w:sz w:val="26"/>
          <w:szCs w:val="26"/>
        </w:rPr>
      </w:pPr>
    </w:p>
    <w:p w:rsidR="00071D93" w:rsidRPr="00A70F4C" w:rsidRDefault="00071D93" w:rsidP="00A70F4C">
      <w:pPr>
        <w:pStyle w:val="ConsPlusNormal"/>
        <w:ind w:firstLine="709"/>
        <w:jc w:val="both"/>
        <w:rPr>
          <w:rFonts w:ascii="Times New Roman" w:hAnsi="Times New Roman" w:cs="Times New Roman"/>
          <w:sz w:val="26"/>
          <w:szCs w:val="26"/>
        </w:rPr>
      </w:pPr>
      <w:bookmarkStart w:id="1" w:name="P43"/>
      <w:bookmarkEnd w:id="1"/>
      <w:r w:rsidRPr="00A70F4C">
        <w:rPr>
          <w:rFonts w:ascii="Times New Roman" w:hAnsi="Times New Roman" w:cs="Times New Roman"/>
          <w:sz w:val="26"/>
          <w:szCs w:val="26"/>
        </w:rPr>
        <w:t>1.1. Настоящий Регламент определяет перечень, состав, объемы, сроки и периодичность, организационно-технические условия работ, выполняемых с 1 июня по 30 сентября и включающих в себя: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текущий ремонт (замену) покрытий детских игровых и спортивных площадок;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содержание и текущий ремонт деревянных, металлических, пластмассовых, бетонных малых архитектурных форм и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содержание и текущий ремонт детских игровых и спортивных площадок, ограждений, </w:t>
      </w:r>
      <w:proofErr w:type="spellStart"/>
      <w:r w:rsidRPr="00A70F4C">
        <w:rPr>
          <w:rFonts w:ascii="Times New Roman" w:hAnsi="Times New Roman" w:cs="Times New Roman"/>
          <w:sz w:val="26"/>
          <w:szCs w:val="26"/>
        </w:rPr>
        <w:t>поребриков</w:t>
      </w:r>
      <w:proofErr w:type="spellEnd"/>
      <w:r w:rsidRPr="00A70F4C">
        <w:rPr>
          <w:rFonts w:ascii="Times New Roman" w:hAnsi="Times New Roman" w:cs="Times New Roman"/>
          <w:sz w:val="26"/>
          <w:szCs w:val="26"/>
        </w:rPr>
        <w:t xml:space="preserve"> и т.д.;</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содержание урн.</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1.2. Настоящий Регламент разработан на основании действующих нормативных правовых актов Российской Федерации, стандартов и нормативно-технических документов, результатов анализа организационно-технических условий выполнения регламентных работ, характеристик применяемых механизмов и материалов на детских игровых площадках.</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1.3. Перечень, состав, кратность, сроки, трудоемкость выполнения работ в рамках настоящего Регламента, потребность в материалах, машинах и механизмах определены на основании следующих документов, учитывающих организационно-технические условия выполнения работ по содержанию и текущему ремонту </w:t>
      </w:r>
      <w:r w:rsidR="009A04E1" w:rsidRPr="00A70F4C">
        <w:rPr>
          <w:rFonts w:ascii="Times New Roman" w:hAnsi="Times New Roman" w:cs="Times New Roman"/>
          <w:sz w:val="26"/>
          <w:szCs w:val="26"/>
        </w:rPr>
        <w:t>придомовых</w:t>
      </w:r>
      <w:r w:rsidRPr="00A70F4C">
        <w:rPr>
          <w:rFonts w:ascii="Times New Roman" w:hAnsi="Times New Roman" w:cs="Times New Roman"/>
          <w:sz w:val="26"/>
          <w:szCs w:val="26"/>
        </w:rPr>
        <w:t xml:space="preserve"> территорий, территорий общего пользования, объектов благоустройства и внутриквартальных проездов: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Нормативно-производственного регламента содержания озелененных территорий, утвержденного Приказом Госстроя РФ от 10.12.1999 </w:t>
      </w:r>
      <w:r w:rsidR="00384FFB">
        <w:rPr>
          <w:rFonts w:ascii="Times New Roman" w:hAnsi="Times New Roman" w:cs="Times New Roman"/>
          <w:sz w:val="26"/>
          <w:szCs w:val="26"/>
        </w:rPr>
        <w:t>№</w:t>
      </w:r>
      <w:r w:rsidRPr="00A70F4C">
        <w:rPr>
          <w:rFonts w:ascii="Times New Roman" w:hAnsi="Times New Roman" w:cs="Times New Roman"/>
          <w:sz w:val="26"/>
          <w:szCs w:val="26"/>
        </w:rPr>
        <w:t xml:space="preserve"> 145;</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w:t>
      </w:r>
      <w:hyperlink r:id="rId6" w:history="1">
        <w:r w:rsidRPr="00A70F4C">
          <w:rPr>
            <w:rFonts w:ascii="Times New Roman" w:hAnsi="Times New Roman" w:cs="Times New Roman"/>
            <w:sz w:val="26"/>
            <w:szCs w:val="26"/>
          </w:rPr>
          <w:t>Правил</w:t>
        </w:r>
      </w:hyperlink>
      <w:r w:rsidRPr="00A70F4C">
        <w:rPr>
          <w:rFonts w:ascii="Times New Roman" w:hAnsi="Times New Roman" w:cs="Times New Roman"/>
          <w:sz w:val="26"/>
          <w:szCs w:val="26"/>
        </w:rPr>
        <w:t xml:space="preserve"> и норм технической эксплуатации жилищного фонда, утвержденных Постановлением Госстроя России от 27.09.2003 </w:t>
      </w:r>
      <w:r w:rsidR="00384FFB">
        <w:rPr>
          <w:rFonts w:ascii="Times New Roman" w:hAnsi="Times New Roman" w:cs="Times New Roman"/>
          <w:sz w:val="26"/>
          <w:szCs w:val="26"/>
        </w:rPr>
        <w:t>№</w:t>
      </w:r>
      <w:r w:rsidRPr="00A70F4C">
        <w:rPr>
          <w:rFonts w:ascii="Times New Roman" w:hAnsi="Times New Roman" w:cs="Times New Roman"/>
          <w:sz w:val="26"/>
          <w:szCs w:val="26"/>
        </w:rPr>
        <w:t xml:space="preserve"> 170;</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w:t>
      </w:r>
      <w:hyperlink r:id="rId7" w:history="1">
        <w:r w:rsidRPr="00A70F4C">
          <w:rPr>
            <w:rFonts w:ascii="Times New Roman" w:hAnsi="Times New Roman" w:cs="Times New Roman"/>
            <w:sz w:val="26"/>
            <w:szCs w:val="26"/>
          </w:rPr>
          <w:t>СанПиН 3.4.2318-08</w:t>
        </w:r>
      </w:hyperlink>
      <w:r w:rsidRPr="00A70F4C">
        <w:rPr>
          <w:rFonts w:ascii="Times New Roman" w:hAnsi="Times New Roman" w:cs="Times New Roman"/>
          <w:sz w:val="26"/>
          <w:szCs w:val="26"/>
        </w:rPr>
        <w:t xml:space="preserve"> </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Санитарная охрана территории Российской Федерации</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ГОСТ Р 52301-2013 </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Оборудование и покрытия детских игровых площадок. Безопасность при эксплуатации. Общие требования</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ГОСТ Р 52169-2012 </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Национальный стандарт Российской Федерации. Оборудование детских игровых площадок. Безопасность конструкции и методы испытаний. Общие требования</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lastRenderedPageBreak/>
        <w:t xml:space="preserve">- ГОСТ Р 52168-2012 </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Национальный стандарт Российской Федерации. Оборудование и покрытия детских игровых площадок. Безопасность конструкции и методы испытания горок. Общие требования</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ГОСТ Р 52167-2012 </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Национальный стандарт Российской Федерации. Оборудование и покрытия детских игровых площадок. Безопасность конструкции и методы испытания качелей. Общие требования</w:t>
      </w:r>
      <w:r w:rsidR="00C82C19" w:rsidRPr="00A70F4C">
        <w:rPr>
          <w:rFonts w:ascii="Times New Roman" w:hAnsi="Times New Roman" w:cs="Times New Roman"/>
          <w:sz w:val="26"/>
          <w:szCs w:val="26"/>
        </w:rPr>
        <w:t>»</w:t>
      </w:r>
      <w:r w:rsidRPr="00A70F4C">
        <w:rPr>
          <w:rFonts w:ascii="Times New Roman" w:hAnsi="Times New Roman" w:cs="Times New Roman"/>
          <w:sz w:val="26"/>
          <w:szCs w:val="26"/>
        </w:rPr>
        <w:t>;</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w:t>
      </w:r>
      <w:r w:rsidR="009A04E1" w:rsidRPr="00A70F4C">
        <w:rPr>
          <w:rFonts w:ascii="Times New Roman" w:hAnsi="Times New Roman" w:cs="Times New Roman"/>
          <w:sz w:val="26"/>
          <w:szCs w:val="26"/>
        </w:rPr>
        <w:t>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(далее – Правила благоустройства).</w:t>
      </w:r>
    </w:p>
    <w:p w:rsidR="00071D93" w:rsidRPr="009A04E1"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1.4. Настоящий Регламент подлежит обязательному применению при выполнении работ по содержанию и текущему ремонту (замене) оборудования детских игровых и спортивных площадок, находящихся в собственности муниципального образования город Норильск (при подготовке технических заданий для заключения муниципальных контрактов (гражданско-правовых договоров) на выполнение работ, оказание услуг, указанных в </w:t>
      </w:r>
      <w:hyperlink w:anchor="P43" w:history="1">
        <w:r w:rsidRPr="00A70F4C">
          <w:rPr>
            <w:rFonts w:ascii="Times New Roman" w:hAnsi="Times New Roman" w:cs="Times New Roman"/>
            <w:sz w:val="26"/>
            <w:szCs w:val="26"/>
          </w:rPr>
          <w:t>пункте 1.1</w:t>
        </w:r>
      </w:hyperlink>
      <w:r w:rsidRPr="00A70F4C">
        <w:rPr>
          <w:rFonts w:ascii="Times New Roman" w:hAnsi="Times New Roman" w:cs="Times New Roman"/>
          <w:sz w:val="26"/>
          <w:szCs w:val="26"/>
        </w:rPr>
        <w:t xml:space="preserve"> настоящего Регламента; при выполнении соответствующих работ сторонней организацией (пользователем соответствующих объектов благоустройства) в рамках заключенных договоров по содержанию (обслуживанию) детских игровых и спортивных площадок, находящихся в собственности муниципального образования город Норильск), в том числе договоров аренды.</w:t>
      </w:r>
    </w:p>
    <w:p w:rsidR="00071D93" w:rsidRPr="009A04E1" w:rsidRDefault="00071D93" w:rsidP="009A04E1">
      <w:pPr>
        <w:pStyle w:val="ConsPlusNormal"/>
        <w:rPr>
          <w:rFonts w:ascii="Times New Roman" w:hAnsi="Times New Roman" w:cs="Times New Roman"/>
          <w:sz w:val="26"/>
          <w:szCs w:val="26"/>
        </w:rPr>
      </w:pPr>
    </w:p>
    <w:p w:rsidR="00071D93" w:rsidRPr="009A04E1" w:rsidRDefault="00071D93" w:rsidP="009A04E1">
      <w:pPr>
        <w:pStyle w:val="ConsPlusNormal"/>
        <w:jc w:val="center"/>
        <w:outlineLvl w:val="1"/>
        <w:rPr>
          <w:rFonts w:ascii="Times New Roman" w:hAnsi="Times New Roman" w:cs="Times New Roman"/>
          <w:sz w:val="26"/>
          <w:szCs w:val="26"/>
        </w:rPr>
      </w:pPr>
      <w:r w:rsidRPr="009A04E1">
        <w:rPr>
          <w:rFonts w:ascii="Times New Roman" w:hAnsi="Times New Roman" w:cs="Times New Roman"/>
          <w:sz w:val="26"/>
          <w:szCs w:val="26"/>
        </w:rPr>
        <w:t>2. Термины и определения, используемые в настоящем</w:t>
      </w:r>
    </w:p>
    <w:p w:rsidR="00071D93" w:rsidRPr="009A04E1" w:rsidRDefault="00071D93" w:rsidP="009A04E1">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Регламенте</w:t>
      </w:r>
    </w:p>
    <w:p w:rsidR="00071D93" w:rsidRPr="009A04E1" w:rsidRDefault="00071D93" w:rsidP="009A04E1">
      <w:pPr>
        <w:pStyle w:val="ConsPlusNormal"/>
        <w:ind w:firstLine="540"/>
        <w:jc w:val="both"/>
        <w:rPr>
          <w:rFonts w:ascii="Times New Roman" w:hAnsi="Times New Roman" w:cs="Times New Roman"/>
          <w:sz w:val="26"/>
          <w:szCs w:val="26"/>
        </w:rPr>
      </w:pPr>
    </w:p>
    <w:p w:rsidR="00071D93" w:rsidRPr="009A04E1" w:rsidRDefault="00FB4582" w:rsidP="009A04E1">
      <w:pPr>
        <w:pStyle w:val="ConsPlusNormal"/>
        <w:ind w:firstLine="709"/>
        <w:jc w:val="both"/>
        <w:rPr>
          <w:rFonts w:ascii="Times New Roman" w:hAnsi="Times New Roman" w:cs="Times New Roman"/>
          <w:sz w:val="26"/>
          <w:szCs w:val="26"/>
        </w:rPr>
      </w:pPr>
      <w:r w:rsidRPr="00937BD8">
        <w:rPr>
          <w:rFonts w:ascii="Times New Roman" w:hAnsi="Times New Roman" w:cs="Times New Roman"/>
          <w:sz w:val="26"/>
          <w:szCs w:val="26"/>
        </w:rPr>
        <w:t xml:space="preserve">Термины </w:t>
      </w:r>
      <w:r>
        <w:rPr>
          <w:rFonts w:ascii="Times New Roman" w:hAnsi="Times New Roman" w:cs="Times New Roman"/>
          <w:sz w:val="26"/>
          <w:szCs w:val="26"/>
        </w:rPr>
        <w:t>и определения «</w:t>
      </w:r>
      <w:r w:rsidRPr="00937BD8">
        <w:rPr>
          <w:rFonts w:ascii="Times New Roman" w:hAnsi="Times New Roman" w:cs="Times New Roman"/>
          <w:sz w:val="26"/>
          <w:szCs w:val="26"/>
        </w:rPr>
        <w:t>придомовая территория</w:t>
      </w:r>
      <w:r>
        <w:rPr>
          <w:rFonts w:ascii="Times New Roman" w:hAnsi="Times New Roman" w:cs="Times New Roman"/>
          <w:sz w:val="26"/>
          <w:szCs w:val="26"/>
        </w:rPr>
        <w:t>»</w:t>
      </w:r>
      <w:r w:rsidRPr="00937BD8">
        <w:rPr>
          <w:rFonts w:ascii="Times New Roman" w:hAnsi="Times New Roman" w:cs="Times New Roman"/>
          <w:sz w:val="26"/>
          <w:szCs w:val="26"/>
        </w:rPr>
        <w:t xml:space="preserve">, </w:t>
      </w:r>
      <w:r>
        <w:rPr>
          <w:rFonts w:ascii="Times New Roman" w:hAnsi="Times New Roman" w:cs="Times New Roman"/>
          <w:sz w:val="26"/>
          <w:szCs w:val="26"/>
        </w:rPr>
        <w:t>«</w:t>
      </w:r>
      <w:r w:rsidRPr="00937BD8">
        <w:rPr>
          <w:rFonts w:ascii="Times New Roman" w:hAnsi="Times New Roman" w:cs="Times New Roman"/>
          <w:sz w:val="26"/>
          <w:szCs w:val="26"/>
        </w:rPr>
        <w:t>территория общего пользования</w:t>
      </w:r>
      <w:r>
        <w:rPr>
          <w:rFonts w:ascii="Times New Roman" w:hAnsi="Times New Roman" w:cs="Times New Roman"/>
          <w:sz w:val="26"/>
          <w:szCs w:val="26"/>
        </w:rPr>
        <w:t>»</w:t>
      </w:r>
      <w:r w:rsidRPr="00937BD8">
        <w:rPr>
          <w:rFonts w:ascii="Times New Roman" w:hAnsi="Times New Roman" w:cs="Times New Roman"/>
          <w:sz w:val="26"/>
          <w:szCs w:val="26"/>
        </w:rPr>
        <w:t xml:space="preserve">, </w:t>
      </w:r>
      <w:r>
        <w:rPr>
          <w:rFonts w:ascii="Times New Roman" w:hAnsi="Times New Roman" w:cs="Times New Roman"/>
          <w:sz w:val="26"/>
          <w:szCs w:val="26"/>
        </w:rPr>
        <w:t>«</w:t>
      </w:r>
      <w:r w:rsidRPr="00937BD8">
        <w:rPr>
          <w:rFonts w:ascii="Times New Roman" w:hAnsi="Times New Roman" w:cs="Times New Roman"/>
          <w:sz w:val="26"/>
          <w:szCs w:val="26"/>
        </w:rPr>
        <w:t>малые архитектурные формы (МАФ)</w:t>
      </w:r>
      <w:r>
        <w:rPr>
          <w:rFonts w:ascii="Times New Roman" w:hAnsi="Times New Roman" w:cs="Times New Roman"/>
          <w:sz w:val="26"/>
          <w:szCs w:val="26"/>
        </w:rPr>
        <w:t>»</w:t>
      </w:r>
      <w:r w:rsidRPr="00937BD8">
        <w:rPr>
          <w:rFonts w:ascii="Times New Roman" w:hAnsi="Times New Roman" w:cs="Times New Roman"/>
          <w:sz w:val="26"/>
          <w:szCs w:val="26"/>
        </w:rPr>
        <w:t xml:space="preserve">, </w:t>
      </w:r>
      <w:r>
        <w:rPr>
          <w:rFonts w:ascii="Times New Roman" w:hAnsi="Times New Roman" w:cs="Times New Roman"/>
          <w:sz w:val="26"/>
          <w:szCs w:val="26"/>
        </w:rPr>
        <w:t>применяемые</w:t>
      </w:r>
      <w:r w:rsidRPr="00937BD8">
        <w:rPr>
          <w:rFonts w:ascii="Times New Roman" w:hAnsi="Times New Roman" w:cs="Times New Roman"/>
          <w:sz w:val="26"/>
          <w:szCs w:val="26"/>
        </w:rPr>
        <w:t xml:space="preserve"> в настоящем Регламенте, </w:t>
      </w:r>
      <w:r>
        <w:rPr>
          <w:rFonts w:ascii="Times New Roman" w:hAnsi="Times New Roman" w:cs="Times New Roman"/>
          <w:sz w:val="26"/>
          <w:szCs w:val="26"/>
        </w:rPr>
        <w:t>используются</w:t>
      </w:r>
      <w:r w:rsidRPr="00937BD8">
        <w:rPr>
          <w:rFonts w:ascii="Times New Roman" w:hAnsi="Times New Roman" w:cs="Times New Roman"/>
          <w:sz w:val="26"/>
          <w:szCs w:val="26"/>
        </w:rPr>
        <w:t xml:space="preserve"> в значениях, определенных </w:t>
      </w:r>
      <w:r>
        <w:rPr>
          <w:rFonts w:ascii="Times New Roman" w:hAnsi="Times New Roman" w:cs="Times New Roman"/>
          <w:sz w:val="26"/>
          <w:szCs w:val="26"/>
        </w:rPr>
        <w:t>в разделе 1.2 Правил благоустройства</w:t>
      </w:r>
      <w:r w:rsidR="00071D93" w:rsidRPr="009A04E1">
        <w:rPr>
          <w:rFonts w:ascii="Times New Roman" w:hAnsi="Times New Roman" w:cs="Times New Roman"/>
          <w:sz w:val="26"/>
          <w:szCs w:val="26"/>
        </w:rPr>
        <w:t>.</w:t>
      </w:r>
    </w:p>
    <w:p w:rsidR="00202CFF" w:rsidRDefault="00071D93" w:rsidP="00202CFF">
      <w:pPr>
        <w:autoSpaceDE w:val="0"/>
        <w:autoSpaceDN w:val="0"/>
        <w:adjustRightInd w:val="0"/>
        <w:spacing w:after="0" w:line="240" w:lineRule="auto"/>
        <w:ind w:firstLine="709"/>
        <w:jc w:val="both"/>
        <w:rPr>
          <w:rFonts w:ascii="Times New Roman" w:hAnsi="Times New Roman" w:cs="Times New Roman"/>
          <w:sz w:val="26"/>
          <w:szCs w:val="26"/>
        </w:rPr>
      </w:pPr>
      <w:r w:rsidRPr="009A04E1">
        <w:rPr>
          <w:rFonts w:ascii="Times New Roman" w:hAnsi="Times New Roman" w:cs="Times New Roman"/>
          <w:sz w:val="26"/>
          <w:szCs w:val="26"/>
        </w:rPr>
        <w:t xml:space="preserve">Объекты благоустройства - </w:t>
      </w:r>
      <w:r w:rsidR="00FB4582">
        <w:rPr>
          <w:rFonts w:ascii="Times New Roman" w:hAnsi="Times New Roman" w:cs="Times New Roman"/>
          <w:sz w:val="26"/>
          <w:szCs w:val="26"/>
        </w:rPr>
        <w:t>территории муниципального образования город Норильск с расположенными на них элементами благоустройства, на которых осуществляется деятельность по благоустройству,</w:t>
      </w:r>
      <w:r w:rsidR="00FB4582" w:rsidRPr="00FB4582">
        <w:rPr>
          <w:rFonts w:ascii="Times New Roman" w:hAnsi="Times New Roman" w:cs="Times New Roman"/>
          <w:sz w:val="26"/>
          <w:szCs w:val="26"/>
        </w:rPr>
        <w:t xml:space="preserve"> </w:t>
      </w:r>
      <w:r w:rsidR="00FB4582">
        <w:rPr>
          <w:rFonts w:ascii="Times New Roman" w:hAnsi="Times New Roman" w:cs="Times New Roman"/>
          <w:sz w:val="26"/>
          <w:szCs w:val="26"/>
        </w:rPr>
        <w:t>в том числе: придомовые территори</w:t>
      </w:r>
      <w:r w:rsidR="00202CFF">
        <w:rPr>
          <w:rFonts w:ascii="Times New Roman" w:hAnsi="Times New Roman" w:cs="Times New Roman"/>
          <w:sz w:val="26"/>
          <w:szCs w:val="26"/>
        </w:rPr>
        <w:t>и;</w:t>
      </w:r>
      <w:r w:rsidR="00FB4582">
        <w:rPr>
          <w:rFonts w:ascii="Times New Roman" w:hAnsi="Times New Roman" w:cs="Times New Roman"/>
          <w:sz w:val="26"/>
          <w:szCs w:val="26"/>
        </w:rPr>
        <w:t xml:space="preserve"> территории, занима</w:t>
      </w:r>
      <w:r w:rsidR="00202CFF">
        <w:rPr>
          <w:rFonts w:ascii="Times New Roman" w:hAnsi="Times New Roman" w:cs="Times New Roman"/>
          <w:sz w:val="26"/>
          <w:szCs w:val="26"/>
        </w:rPr>
        <w:t>емые элементами благоустройства;</w:t>
      </w:r>
      <w:r w:rsidR="00FB4582">
        <w:rPr>
          <w:rFonts w:ascii="Times New Roman" w:hAnsi="Times New Roman" w:cs="Times New Roman"/>
          <w:sz w:val="26"/>
          <w:szCs w:val="26"/>
        </w:rPr>
        <w:t xml:space="preserve"> территории</w:t>
      </w:r>
      <w:r w:rsidR="00400775">
        <w:rPr>
          <w:rFonts w:ascii="Times New Roman" w:hAnsi="Times New Roman" w:cs="Times New Roman"/>
          <w:sz w:val="26"/>
          <w:szCs w:val="26"/>
        </w:rPr>
        <w:t>,</w:t>
      </w:r>
      <w:r w:rsidR="00FB4582">
        <w:rPr>
          <w:rFonts w:ascii="Times New Roman" w:hAnsi="Times New Roman" w:cs="Times New Roman"/>
          <w:sz w:val="26"/>
          <w:szCs w:val="26"/>
        </w:rPr>
        <w:t xml:space="preserve"> на которых расположены детские игровые, спортивные площадки;</w:t>
      </w:r>
      <w:r w:rsidR="00FB4582" w:rsidRPr="00FB4582">
        <w:rPr>
          <w:rFonts w:ascii="Times New Roman" w:hAnsi="Times New Roman" w:cs="Times New Roman"/>
          <w:sz w:val="26"/>
          <w:szCs w:val="26"/>
        </w:rPr>
        <w:t xml:space="preserve"> </w:t>
      </w:r>
      <w:r w:rsidR="00FB4582">
        <w:rPr>
          <w:rFonts w:ascii="Times New Roman" w:hAnsi="Times New Roman" w:cs="Times New Roman"/>
          <w:sz w:val="26"/>
          <w:szCs w:val="26"/>
        </w:rPr>
        <w:t>улично-дорожная сеть (улицы, аллеи, бульвары, мосты, переулки, проезды, тупики, площади, проспекты и т.д.)</w:t>
      </w:r>
      <w:r w:rsidR="00202CFF">
        <w:rPr>
          <w:rFonts w:ascii="Times New Roman" w:hAnsi="Times New Roman" w:cs="Times New Roman"/>
          <w:sz w:val="26"/>
          <w:szCs w:val="26"/>
        </w:rPr>
        <w:t>; парки, скверы, бульвары, иные зеленые зоны;</w:t>
      </w:r>
      <w:r w:rsidR="00202CFF" w:rsidRPr="00202CFF">
        <w:rPr>
          <w:rFonts w:ascii="Times New Roman" w:hAnsi="Times New Roman" w:cs="Times New Roman"/>
          <w:sz w:val="26"/>
          <w:szCs w:val="26"/>
        </w:rPr>
        <w:t xml:space="preserve"> </w:t>
      </w:r>
      <w:r w:rsidR="00202CFF">
        <w:rPr>
          <w:rFonts w:ascii="Times New Roman" w:hAnsi="Times New Roman" w:cs="Times New Roman"/>
          <w:sz w:val="26"/>
          <w:szCs w:val="26"/>
        </w:rPr>
        <w:t>площади, набережные, обустроенные места массового отдыха населения и другие территории.</w:t>
      </w:r>
    </w:p>
    <w:p w:rsidR="00071D93" w:rsidRPr="009A04E1" w:rsidRDefault="00071D93" w:rsidP="00202CFF">
      <w:pPr>
        <w:autoSpaceDE w:val="0"/>
        <w:autoSpaceDN w:val="0"/>
        <w:adjustRightInd w:val="0"/>
        <w:spacing w:after="0" w:line="240" w:lineRule="auto"/>
        <w:ind w:firstLine="709"/>
        <w:jc w:val="both"/>
        <w:rPr>
          <w:rFonts w:ascii="Times New Roman" w:hAnsi="Times New Roman" w:cs="Times New Roman"/>
          <w:sz w:val="26"/>
          <w:szCs w:val="26"/>
        </w:rPr>
      </w:pPr>
      <w:r w:rsidRPr="009A04E1">
        <w:rPr>
          <w:rFonts w:ascii="Times New Roman" w:hAnsi="Times New Roman" w:cs="Times New Roman"/>
          <w:sz w:val="26"/>
          <w:szCs w:val="26"/>
        </w:rPr>
        <w:t xml:space="preserve">Содержание объекта благоустройства - </w:t>
      </w:r>
      <w:r w:rsidR="00202CFF">
        <w:rPr>
          <w:rFonts w:ascii="Times New Roman" w:hAnsi="Times New Roman" w:cs="Times New Roman"/>
          <w:sz w:val="26"/>
          <w:szCs w:val="26"/>
        </w:rPr>
        <w:t>организация и проведение мероприятий, направленных на обеспечение чистоты, порядка, поддержание объекта благоустройства в надлежащем техническом, физическом, эстетическом состоянии в соответствии с требованиями технических регламентов, обязательных стандартов, норм и правил, других нормативных документов, установленных законодательством для объектов благоустройства, а также треб</w:t>
      </w:r>
      <w:r w:rsidR="00743B6F">
        <w:rPr>
          <w:rFonts w:ascii="Times New Roman" w:hAnsi="Times New Roman" w:cs="Times New Roman"/>
          <w:sz w:val="26"/>
          <w:szCs w:val="26"/>
        </w:rPr>
        <w:t>ованиями Правил благоустройства.</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 xml:space="preserve">Оборудование детской игровой и спортивной площадки - оборудование, с которым или на котором дети могут играть на открытых детских игровых и спортивных площадках, индивидуально или группой, по своему усмотрению и по своим правилам, включая спортивные снаряды (турник, гимнастические брусья, </w:t>
      </w:r>
      <w:r w:rsidR="00202CFF">
        <w:rPr>
          <w:rFonts w:ascii="Times New Roman" w:hAnsi="Times New Roman" w:cs="Times New Roman"/>
          <w:sz w:val="26"/>
          <w:szCs w:val="26"/>
        </w:rPr>
        <w:t>«</w:t>
      </w:r>
      <w:r w:rsidRPr="009A04E1">
        <w:rPr>
          <w:rFonts w:ascii="Times New Roman" w:hAnsi="Times New Roman" w:cs="Times New Roman"/>
          <w:sz w:val="26"/>
          <w:szCs w:val="26"/>
        </w:rPr>
        <w:t>шведская</w:t>
      </w:r>
      <w:r w:rsidR="00202CFF">
        <w:rPr>
          <w:rFonts w:ascii="Times New Roman" w:hAnsi="Times New Roman" w:cs="Times New Roman"/>
          <w:sz w:val="26"/>
          <w:szCs w:val="26"/>
        </w:rPr>
        <w:t>»</w:t>
      </w:r>
      <w:r w:rsidRPr="009A04E1">
        <w:rPr>
          <w:rFonts w:ascii="Times New Roman" w:hAnsi="Times New Roman" w:cs="Times New Roman"/>
          <w:sz w:val="26"/>
          <w:szCs w:val="26"/>
        </w:rPr>
        <w:t xml:space="preserve"> стенка и т.п.).</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lastRenderedPageBreak/>
        <w:t>Покрытие детской игровой площадки - участок поверхности детской игровой площадки размерами не менее зоны приземления ребенка, используемый совместно с установленным на ней оборудованием.</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Зона приземления ребенка - область поверхности детской игровой площадки, на которую попадает ребенок в результате свободного падения.</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 xml:space="preserve">Содержание оборудования детских игровых и спортивных площадок, малых архитектурных форм - комплекс работ по техническому обслуживанию, уборке, выполняемый для поддержания оборудования детских игровых и спортивных площадок и малых архитектурных форм в надлежащем </w:t>
      </w:r>
      <w:r w:rsidR="00400775">
        <w:rPr>
          <w:rFonts w:ascii="Times New Roman" w:hAnsi="Times New Roman" w:cs="Times New Roman"/>
          <w:sz w:val="26"/>
          <w:szCs w:val="26"/>
        </w:rPr>
        <w:t>техническом, физическом, эстетическом состоянии в соответствии с требованиями технических регламентов, обязательных стандартов, норм и правил, других нормативных документов, установленных законодательством для объектов благоустройства, а также требованиями Правил благоустройства</w:t>
      </w:r>
      <w:r w:rsidRPr="009A04E1">
        <w:rPr>
          <w:rFonts w:ascii="Times New Roman" w:hAnsi="Times New Roman" w:cs="Times New Roman"/>
          <w:sz w:val="26"/>
          <w:szCs w:val="26"/>
        </w:rPr>
        <w:t>.</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Текущий ремонт - ремонт, выполняемый для обеспечения или восстановления работоспособности изделия и состоящий в замене и (или) восстановлении его отдельных частей.</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Регулярный визуальный осмотр - проверка оборудования, позволяющая обнаружить очевидные опасные дефекты, вызванные актами вандализма, неправильной эксплуатацией и климатическими условиями.</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Функциональный осмотр - детальная проверка с целью оценки рабочего состояния, степени изношенности, прочности и устойчивости оборудования.</w:t>
      </w:r>
    </w:p>
    <w:p w:rsidR="00071D93" w:rsidRPr="009A04E1" w:rsidRDefault="00071D93" w:rsidP="00202CFF">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Технический основной осмотр - проверка, выполняемая 2 раза в год: не позднее 5 июня текущего года и не позднее 15 сентября текущего года с целью оценки соответствия технического состояния оборудования требованиям безопасности при вводе.</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Детская игровая площадка - специально оборудованная территория, предназначенная для отдыха и игры детей, включающая в себя оборудование и покрытие детской игровой площадки и оборудования для благоустройства детской игровой площадки.</w:t>
      </w:r>
    </w:p>
    <w:p w:rsidR="00071D93" w:rsidRPr="009A04E1" w:rsidRDefault="00202CFF" w:rsidP="009A04E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Игровое оборудование - </w:t>
      </w:r>
      <w:r w:rsidR="00071D93" w:rsidRPr="009A04E1">
        <w:rPr>
          <w:rFonts w:ascii="Times New Roman" w:hAnsi="Times New Roman" w:cs="Times New Roman"/>
          <w:sz w:val="26"/>
          <w:szCs w:val="26"/>
        </w:rPr>
        <w:t>набор конструктивных сооружений, способствующих физическому и умственному развитию, оказыва</w:t>
      </w:r>
      <w:r>
        <w:rPr>
          <w:rFonts w:ascii="Times New Roman" w:hAnsi="Times New Roman" w:cs="Times New Roman"/>
          <w:sz w:val="26"/>
          <w:szCs w:val="26"/>
        </w:rPr>
        <w:t>ющих</w:t>
      </w:r>
      <w:r w:rsidR="00071D93" w:rsidRPr="009A04E1">
        <w:rPr>
          <w:rFonts w:ascii="Times New Roman" w:hAnsi="Times New Roman" w:cs="Times New Roman"/>
          <w:sz w:val="26"/>
          <w:szCs w:val="26"/>
        </w:rPr>
        <w:t xml:space="preserve"> при этом благоприятное воздействие на социальную адаптацию ребенка.</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Спортивная площадка - площадка, ограниченная по периметру (или вдоль их лицевых линий) ограждениями, предназначенная для игровых видов спорта (футбола, баскетбола, гандбола, волейбола, хоккея, тенниса и т.п.)</w:t>
      </w:r>
      <w:r w:rsidR="00743B6F">
        <w:rPr>
          <w:rFonts w:ascii="Times New Roman" w:hAnsi="Times New Roman" w:cs="Times New Roman"/>
          <w:sz w:val="26"/>
          <w:szCs w:val="26"/>
        </w:rPr>
        <w:t>.</w:t>
      </w:r>
    </w:p>
    <w:p w:rsidR="00071D93" w:rsidRPr="009A04E1" w:rsidRDefault="00071D93" w:rsidP="009A04E1">
      <w:pPr>
        <w:pStyle w:val="ConsPlusNormal"/>
        <w:ind w:firstLine="709"/>
        <w:jc w:val="both"/>
        <w:rPr>
          <w:rFonts w:ascii="Times New Roman" w:hAnsi="Times New Roman" w:cs="Times New Roman"/>
          <w:sz w:val="26"/>
          <w:szCs w:val="26"/>
        </w:rPr>
      </w:pPr>
      <w:proofErr w:type="spellStart"/>
      <w:r w:rsidRPr="009A04E1">
        <w:rPr>
          <w:rFonts w:ascii="Times New Roman" w:hAnsi="Times New Roman" w:cs="Times New Roman"/>
          <w:sz w:val="26"/>
          <w:szCs w:val="26"/>
        </w:rPr>
        <w:t>Эксплуатант</w:t>
      </w:r>
      <w:proofErr w:type="spellEnd"/>
      <w:r w:rsidRPr="009A04E1">
        <w:rPr>
          <w:rFonts w:ascii="Times New Roman" w:hAnsi="Times New Roman" w:cs="Times New Roman"/>
          <w:sz w:val="26"/>
          <w:szCs w:val="26"/>
        </w:rPr>
        <w:t xml:space="preserve"> - Администрация города Норильска (Управление городского хозяйства), структурное подразделение Администрации города Норильска, в ведении которого находится детская игровая и спортивная площадка; юридическое лицо, осуществляющее содержание детских игровых и спортивных площадок в рамках заключенных договоров по содержанию (обслуживанию) указанных объектов благоустройства, в том числе договоров аренды.</w:t>
      </w:r>
    </w:p>
    <w:p w:rsidR="00071D93" w:rsidRPr="009A04E1" w:rsidRDefault="00071D93" w:rsidP="009A04E1">
      <w:pPr>
        <w:pStyle w:val="ConsPlusNormal"/>
        <w:ind w:firstLine="709"/>
        <w:jc w:val="both"/>
        <w:rPr>
          <w:rFonts w:ascii="Times New Roman" w:hAnsi="Times New Roman" w:cs="Times New Roman"/>
          <w:sz w:val="26"/>
          <w:szCs w:val="26"/>
        </w:rPr>
      </w:pPr>
      <w:r w:rsidRPr="009A04E1">
        <w:rPr>
          <w:rFonts w:ascii="Times New Roman" w:hAnsi="Times New Roman" w:cs="Times New Roman"/>
          <w:sz w:val="26"/>
          <w:szCs w:val="26"/>
        </w:rPr>
        <w:t>Квалифицированный персонал - сотрудники организации, прошедшие профессиональную подготовку и имеющие опыт по выполнению определенного вида работ.</w:t>
      </w:r>
    </w:p>
    <w:p w:rsidR="00071D93" w:rsidRPr="009A04E1" w:rsidRDefault="00071D93" w:rsidP="009A04E1">
      <w:pPr>
        <w:pStyle w:val="ConsPlusNormal"/>
        <w:ind w:firstLine="540"/>
        <w:jc w:val="both"/>
        <w:rPr>
          <w:rFonts w:ascii="Times New Roman" w:hAnsi="Times New Roman" w:cs="Times New Roman"/>
          <w:sz w:val="26"/>
          <w:szCs w:val="26"/>
        </w:rPr>
      </w:pPr>
    </w:p>
    <w:p w:rsidR="00071D93" w:rsidRPr="009A04E1" w:rsidRDefault="00071D93" w:rsidP="009A04E1">
      <w:pPr>
        <w:pStyle w:val="ConsPlusNormal"/>
        <w:jc w:val="center"/>
        <w:outlineLvl w:val="1"/>
        <w:rPr>
          <w:rFonts w:ascii="Times New Roman" w:hAnsi="Times New Roman" w:cs="Times New Roman"/>
          <w:sz w:val="26"/>
          <w:szCs w:val="26"/>
        </w:rPr>
      </w:pPr>
      <w:r w:rsidRPr="009A04E1">
        <w:rPr>
          <w:rFonts w:ascii="Times New Roman" w:hAnsi="Times New Roman" w:cs="Times New Roman"/>
          <w:sz w:val="26"/>
          <w:szCs w:val="26"/>
        </w:rPr>
        <w:t>3. Основные требования к содержанию и текущему ремонту</w:t>
      </w:r>
    </w:p>
    <w:p w:rsidR="00071D93" w:rsidRPr="009A04E1" w:rsidRDefault="00071D93" w:rsidP="009A04E1">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территорий детских игровых и спортивных площадок</w:t>
      </w:r>
    </w:p>
    <w:p w:rsidR="00071D93" w:rsidRDefault="00071D93" w:rsidP="009A04E1">
      <w:pPr>
        <w:pStyle w:val="ConsPlusNormal"/>
        <w:jc w:val="center"/>
        <w:rPr>
          <w:rFonts w:ascii="Times New Roman" w:hAnsi="Times New Roman" w:cs="Times New Roman"/>
          <w:sz w:val="26"/>
          <w:szCs w:val="26"/>
        </w:rPr>
      </w:pPr>
    </w:p>
    <w:p w:rsidR="00202CFF" w:rsidRPr="00A70F4C" w:rsidRDefault="00202CFF"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3.1. </w:t>
      </w:r>
      <w:r w:rsidRPr="00A70F4C">
        <w:rPr>
          <w:rFonts w:ascii="Times New Roman" w:eastAsiaTheme="minorHAnsi" w:hAnsi="Times New Roman" w:cs="Times New Roman"/>
          <w:sz w:val="26"/>
          <w:szCs w:val="26"/>
          <w:lang w:eastAsia="en-US"/>
        </w:rPr>
        <w:t>Территори</w:t>
      </w:r>
      <w:r w:rsidR="00400775" w:rsidRPr="00A70F4C">
        <w:rPr>
          <w:rFonts w:ascii="Times New Roman" w:eastAsiaTheme="minorHAnsi" w:hAnsi="Times New Roman" w:cs="Times New Roman"/>
          <w:sz w:val="26"/>
          <w:szCs w:val="26"/>
          <w:lang w:eastAsia="en-US"/>
        </w:rPr>
        <w:t>и</w:t>
      </w:r>
      <w:r w:rsidRPr="00A70F4C">
        <w:rPr>
          <w:rFonts w:ascii="Times New Roman" w:eastAsiaTheme="minorHAnsi" w:hAnsi="Times New Roman" w:cs="Times New Roman"/>
          <w:sz w:val="26"/>
          <w:szCs w:val="26"/>
          <w:lang w:eastAsia="en-US"/>
        </w:rPr>
        <w:t xml:space="preserve"> детских игровых и спортивных площадок ежедневно очищаются от мусора и посторонних предметов.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2</w:t>
      </w:r>
      <w:r w:rsidRPr="00A70F4C">
        <w:rPr>
          <w:rFonts w:ascii="Times New Roman" w:hAnsi="Times New Roman" w:cs="Times New Roman"/>
          <w:sz w:val="26"/>
          <w:szCs w:val="26"/>
        </w:rPr>
        <w:t>. Текущий ремонт покрытий.</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2</w:t>
      </w:r>
      <w:r w:rsidRPr="00A70F4C">
        <w:rPr>
          <w:rFonts w:ascii="Times New Roman" w:hAnsi="Times New Roman" w:cs="Times New Roman"/>
          <w:sz w:val="26"/>
          <w:szCs w:val="26"/>
        </w:rPr>
        <w:t>.1. Текущий ремонт мягких покрытий детских игровых и спортивных площадок предусматривает ремонт и замену мягких покрытий из резиновой крошки, песка, гранитной высевки, поврежденных в ходе эксплуатации.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2</w:t>
      </w:r>
      <w:r w:rsidRPr="00A70F4C">
        <w:rPr>
          <w:rFonts w:ascii="Times New Roman" w:hAnsi="Times New Roman" w:cs="Times New Roman"/>
          <w:sz w:val="26"/>
          <w:szCs w:val="26"/>
        </w:rPr>
        <w:t>.2. Работы по текущему ремонту мягких покрытий из резиновой крошки, песка и гранитной высевки выполняются вручную и заключаются в разборке поврежденных участков покрытия, ремонте основания, планировании и разравнивании основания, заделке пустот, уплотнении основания и укладке мягких покрытий с выравниванием.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2</w:t>
      </w:r>
      <w:r w:rsidRPr="00A70F4C">
        <w:rPr>
          <w:rFonts w:ascii="Times New Roman" w:hAnsi="Times New Roman" w:cs="Times New Roman"/>
          <w:sz w:val="26"/>
          <w:szCs w:val="26"/>
        </w:rPr>
        <w:t xml:space="preserve">.3. Текущий ремонт асфальтобетонных покрытий, бортового камня, </w:t>
      </w:r>
      <w:proofErr w:type="spellStart"/>
      <w:r w:rsidRPr="00A70F4C">
        <w:rPr>
          <w:rFonts w:ascii="Times New Roman" w:hAnsi="Times New Roman" w:cs="Times New Roman"/>
          <w:sz w:val="26"/>
          <w:szCs w:val="26"/>
        </w:rPr>
        <w:t>поребрика</w:t>
      </w:r>
      <w:proofErr w:type="spellEnd"/>
      <w:r w:rsidRPr="00A70F4C">
        <w:rPr>
          <w:rFonts w:ascii="Times New Roman" w:hAnsi="Times New Roman" w:cs="Times New Roman"/>
          <w:sz w:val="26"/>
          <w:szCs w:val="26"/>
        </w:rPr>
        <w:t xml:space="preserve">, предусматривает ремонт покрытий, замену бортового камня, </w:t>
      </w:r>
      <w:proofErr w:type="spellStart"/>
      <w:r w:rsidRPr="00A70F4C">
        <w:rPr>
          <w:rFonts w:ascii="Times New Roman" w:hAnsi="Times New Roman" w:cs="Times New Roman"/>
          <w:sz w:val="26"/>
          <w:szCs w:val="26"/>
        </w:rPr>
        <w:t>поребрика</w:t>
      </w:r>
      <w:proofErr w:type="spellEnd"/>
      <w:r w:rsidRPr="00A70F4C">
        <w:rPr>
          <w:rFonts w:ascii="Times New Roman" w:hAnsi="Times New Roman" w:cs="Times New Roman"/>
          <w:sz w:val="26"/>
          <w:szCs w:val="26"/>
        </w:rPr>
        <w:t xml:space="preserve"> поврежденных при монтаже/демонтаже оборудования детских игровых и спортивных площадок, а также в процессе эксплуатации.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2</w:t>
      </w:r>
      <w:r w:rsidRPr="00A70F4C">
        <w:rPr>
          <w:rFonts w:ascii="Times New Roman" w:hAnsi="Times New Roman" w:cs="Times New Roman"/>
          <w:sz w:val="26"/>
          <w:szCs w:val="26"/>
        </w:rPr>
        <w:t>.4. Ручные работы, осуществляемые при проведении ямочного ремонта асфальтобетонных покрытий, выполняются путем разломки поврежденного участка отбойным молотком в рамках разметки, очистки разлома от скола и пыли, подготовки его к заливке и заливки битумом, укладки и разравнивания асфальтобетонной смеси толщиной 50 мм и уплотнения покрытия.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2</w:t>
      </w:r>
      <w:r w:rsidRPr="00A70F4C">
        <w:rPr>
          <w:rFonts w:ascii="Times New Roman" w:hAnsi="Times New Roman" w:cs="Times New Roman"/>
          <w:sz w:val="26"/>
          <w:szCs w:val="26"/>
        </w:rPr>
        <w:t xml:space="preserve">.5. Работы по текущему ремонту бортового камня, </w:t>
      </w:r>
      <w:proofErr w:type="spellStart"/>
      <w:r w:rsidRPr="00A70F4C">
        <w:rPr>
          <w:rFonts w:ascii="Times New Roman" w:hAnsi="Times New Roman" w:cs="Times New Roman"/>
          <w:sz w:val="26"/>
          <w:szCs w:val="26"/>
        </w:rPr>
        <w:t>поребрика</w:t>
      </w:r>
      <w:proofErr w:type="spellEnd"/>
      <w:r w:rsidRPr="00A70F4C">
        <w:rPr>
          <w:rFonts w:ascii="Times New Roman" w:hAnsi="Times New Roman" w:cs="Times New Roman"/>
          <w:sz w:val="26"/>
          <w:szCs w:val="26"/>
        </w:rPr>
        <w:t xml:space="preserve"> предусматривают замену бортового камня, </w:t>
      </w:r>
      <w:proofErr w:type="spellStart"/>
      <w:r w:rsidRPr="00A70F4C">
        <w:rPr>
          <w:rFonts w:ascii="Times New Roman" w:hAnsi="Times New Roman" w:cs="Times New Roman"/>
          <w:sz w:val="26"/>
          <w:szCs w:val="26"/>
        </w:rPr>
        <w:t>поребрика</w:t>
      </w:r>
      <w:proofErr w:type="spellEnd"/>
      <w:r w:rsidRPr="00A70F4C">
        <w:rPr>
          <w:rFonts w:ascii="Times New Roman" w:hAnsi="Times New Roman" w:cs="Times New Roman"/>
          <w:sz w:val="26"/>
          <w:szCs w:val="26"/>
        </w:rPr>
        <w:t xml:space="preserve"> и заделку швов.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2</w:t>
      </w:r>
      <w:r w:rsidRPr="00A70F4C">
        <w:rPr>
          <w:rFonts w:ascii="Times New Roman" w:hAnsi="Times New Roman" w:cs="Times New Roman"/>
          <w:sz w:val="26"/>
          <w:szCs w:val="26"/>
        </w:rPr>
        <w:t>.6. Механизированная часть работ по текущему ремонту асфальтобетонных покрытий, бортового камня выполняются с применением специализированных машин и механизмов.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400775" w:rsidRPr="00A70F4C">
        <w:rPr>
          <w:rFonts w:ascii="Times New Roman" w:hAnsi="Times New Roman" w:cs="Times New Roman"/>
          <w:sz w:val="26"/>
          <w:szCs w:val="26"/>
        </w:rPr>
        <w:t>3</w:t>
      </w:r>
      <w:r w:rsidRPr="00A70F4C">
        <w:rPr>
          <w:rFonts w:ascii="Times New Roman" w:hAnsi="Times New Roman" w:cs="Times New Roman"/>
          <w:sz w:val="26"/>
          <w:szCs w:val="26"/>
        </w:rPr>
        <w:t>. Содержание и текущий ремонт детских игровых и спортивных площадок, оборудования детских игровых и спортивных площадок, малых архитектурных форм.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.1. В настоящий Регламент включены МАФ и оборудование детской игровой и спортивной площадки, наиболее часто используемые в реализованных проектах благоустройства жилых территорий муниципального образования город Норильск.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 xml:space="preserve">.2. Контроль за техническим состоянием оборудования детских игровых и спортивных площадок, и контроль соответствия требованиям безопасности, техническое обслуживание и текущий ремонт, осуществляет </w:t>
      </w:r>
      <w:proofErr w:type="spellStart"/>
      <w:r w:rsidRPr="00A70F4C">
        <w:rPr>
          <w:rFonts w:ascii="Times New Roman" w:hAnsi="Times New Roman" w:cs="Times New Roman"/>
          <w:sz w:val="26"/>
          <w:szCs w:val="26"/>
        </w:rPr>
        <w:t>эксплуатант</w:t>
      </w:r>
      <w:proofErr w:type="spellEnd"/>
      <w:r w:rsidRPr="00A70F4C">
        <w:rPr>
          <w:rFonts w:ascii="Times New Roman" w:hAnsi="Times New Roman" w:cs="Times New Roman"/>
          <w:sz w:val="26"/>
          <w:szCs w:val="26"/>
        </w:rPr>
        <w:t xml:space="preserve"> (или по его заказу специализированная организация).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 xml:space="preserve">.3. Результаты контроля за техническим состоянием оборудования детских игровых и спортивных площадок и контроля соответствия требованиям безопасности, технического обслуживания и текущего ремонта регистрируют в </w:t>
      </w:r>
      <w:hyperlink w:anchor="P227" w:history="1">
        <w:r w:rsidRPr="00A70F4C">
          <w:rPr>
            <w:rFonts w:ascii="Times New Roman" w:hAnsi="Times New Roman" w:cs="Times New Roman"/>
            <w:sz w:val="26"/>
            <w:szCs w:val="26"/>
          </w:rPr>
          <w:t>журнале</w:t>
        </w:r>
      </w:hyperlink>
      <w:r w:rsidRPr="00A70F4C">
        <w:rPr>
          <w:rFonts w:ascii="Times New Roman" w:hAnsi="Times New Roman" w:cs="Times New Roman"/>
          <w:sz w:val="26"/>
          <w:szCs w:val="26"/>
        </w:rPr>
        <w:t xml:space="preserve"> по форме, согласно приложению 1 к настоящему Регламенту, который хранится у </w:t>
      </w:r>
      <w:proofErr w:type="spellStart"/>
      <w:r w:rsidRPr="00A70F4C">
        <w:rPr>
          <w:rFonts w:ascii="Times New Roman" w:hAnsi="Times New Roman" w:cs="Times New Roman"/>
          <w:sz w:val="26"/>
          <w:szCs w:val="26"/>
        </w:rPr>
        <w:t>эксплуатанта</w:t>
      </w:r>
      <w:proofErr w:type="spellEnd"/>
      <w:r w:rsidRPr="00A70F4C">
        <w:rPr>
          <w:rFonts w:ascii="Times New Roman" w:hAnsi="Times New Roman" w:cs="Times New Roman"/>
          <w:sz w:val="26"/>
          <w:szCs w:val="26"/>
        </w:rPr>
        <w:t>.</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.4. Контроль технического состояния оборудования детских игровых и спортивных площадок включает:</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осмотр и проверку оборудования перед вводом в эксплуатацию, а также при устройстве новых площадок;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регулярный визуальный осмотр;</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функциональный осмотр;</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технический основной осмотр.</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 xml:space="preserve">.4.1. Регулярный визуальный осмотр детских игровых и спортивных </w:t>
      </w:r>
      <w:r w:rsidRPr="00A70F4C">
        <w:rPr>
          <w:rFonts w:ascii="Times New Roman" w:hAnsi="Times New Roman" w:cs="Times New Roman"/>
          <w:sz w:val="26"/>
          <w:szCs w:val="26"/>
        </w:rPr>
        <w:lastRenderedPageBreak/>
        <w:t>площадок и установленного на них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Регулярный визуальный осмотр позволяет обнаружить очевидные неисправности и посторонние предметы, представляющие опасность, вызванные пользованием оборудованием, климатическими условиями, актами вандализма (например, разбитые бутылки, консервные банки, пластиковые пакеты, поврежденные элементы оборудования, наличие выступающих частей фундаментов и т.п.).</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Периодичность регулярного визуального осмотра устанавливается </w:t>
      </w:r>
      <w:proofErr w:type="spellStart"/>
      <w:r w:rsidRPr="00A70F4C">
        <w:rPr>
          <w:rFonts w:ascii="Times New Roman" w:hAnsi="Times New Roman" w:cs="Times New Roman"/>
          <w:sz w:val="26"/>
          <w:szCs w:val="26"/>
        </w:rPr>
        <w:t>эксплуатантом</w:t>
      </w:r>
      <w:proofErr w:type="spellEnd"/>
      <w:r w:rsidRPr="00A70F4C">
        <w:rPr>
          <w:rFonts w:ascii="Times New Roman" w:hAnsi="Times New Roman" w:cs="Times New Roman"/>
          <w:sz w:val="26"/>
          <w:szCs w:val="26"/>
        </w:rPr>
        <w:t xml:space="preserve"> на основе учета условий эксплуатации, но не реже 1 раза в неделю.</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Оборудование детских игровых и спортивных площадок, подвергающееся интенсивному использованию или актам вандализма, подлежит ежедневному визуальному осмотру.</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Примерная </w:t>
      </w:r>
      <w:hyperlink w:anchor="P283" w:history="1">
        <w:r w:rsidRPr="00A70F4C">
          <w:rPr>
            <w:rFonts w:ascii="Times New Roman" w:hAnsi="Times New Roman" w:cs="Times New Roman"/>
            <w:sz w:val="26"/>
            <w:szCs w:val="26"/>
          </w:rPr>
          <w:t>форма</w:t>
        </w:r>
      </w:hyperlink>
      <w:r w:rsidRPr="00A70F4C">
        <w:rPr>
          <w:rFonts w:ascii="Times New Roman" w:hAnsi="Times New Roman" w:cs="Times New Roman"/>
          <w:sz w:val="26"/>
          <w:szCs w:val="26"/>
        </w:rPr>
        <w:t xml:space="preserve"> графика регулярного (ежедневного) визуального осмотра приведена в приложении 2 к настоящему Регламенту.</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.4.2. Функциональный осмотр детских игровых и спортивных площадок и установленного на них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Функциональный осмотр представляет собой детальный осмотр с целью проверки исправности и устойчивости детского игрового и спортивного оборудования, выявления износа элементов конструкции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При функциональном осмотре оборудования детских игровых и спортивных площадок: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необходимо убедиться в исправности и комплектности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необходимо получить подтверждение способности каждой конструкции воспринимать как постоянные, так и временные нагрузки, действующие на оборудование и его отдельные части;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элементы конструкций должны выдерживать наиболее неблагоприятные сочетания прикладываемых нагрузок.</w:t>
      </w:r>
    </w:p>
    <w:p w:rsidR="00071D93" w:rsidRPr="00A70F4C" w:rsidRDefault="00C82C19"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Функциональный осмотр </w:t>
      </w:r>
      <w:r w:rsidR="00071D93" w:rsidRPr="00A70F4C">
        <w:rPr>
          <w:rFonts w:ascii="Times New Roman" w:hAnsi="Times New Roman" w:cs="Times New Roman"/>
          <w:sz w:val="26"/>
          <w:szCs w:val="26"/>
        </w:rPr>
        <w:t>проводится с периодичностью один раз в месяц в соответствии с инструкцией изготовителя, а в случае ее отсутствия, в соответствии с нормами и правилами, предусмотренными для данного вида оборудования. Особое внимание уделяют скрытым, труднодоступным элементам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 xml:space="preserve">.4.3. При обнаружении в процессе </w:t>
      </w:r>
      <w:r w:rsidR="00C82C19" w:rsidRPr="00A70F4C">
        <w:rPr>
          <w:rFonts w:ascii="Times New Roman" w:hAnsi="Times New Roman" w:cs="Times New Roman"/>
          <w:sz w:val="26"/>
          <w:szCs w:val="26"/>
        </w:rPr>
        <w:t xml:space="preserve">регулярного визуального и (или) функционального </w:t>
      </w:r>
      <w:r w:rsidRPr="00A70F4C">
        <w:rPr>
          <w:rFonts w:ascii="Times New Roman" w:hAnsi="Times New Roman" w:cs="Times New Roman"/>
          <w:sz w:val="26"/>
          <w:szCs w:val="26"/>
        </w:rPr>
        <w:t>осмотра детского игрового и спортивного оборудования дефектов, влияющих на безопасность оборудования, дефекты подлежат немедленному устранению. Если это невозможно, то принимаются меры, обеспечивающие невозможность пользоваться оборудованием, либо оборудование демонтируют и удаляют с игровой площадки. После удаления оборудования оставшийся в земле фундамент также удаляется, либо огораживается и закрывается сверху так, чтобы участок игровой площадки был безопасным.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.4.4. После проведения функционального осмотра проводятся (при необходимости) следующие мероприятия по поддержанию безопасности и качества функционирования оборудования и покрытий детской игровой и спортивной площадки, которые включают в себя: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проверку и подтягивание узлов крепления;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обновление окраски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обслуживание </w:t>
      </w:r>
      <w:proofErr w:type="spellStart"/>
      <w:r w:rsidRPr="00A70F4C">
        <w:rPr>
          <w:rFonts w:ascii="Times New Roman" w:hAnsi="Times New Roman" w:cs="Times New Roman"/>
          <w:sz w:val="26"/>
          <w:szCs w:val="26"/>
        </w:rPr>
        <w:t>ударопоглощающих</w:t>
      </w:r>
      <w:proofErr w:type="spellEnd"/>
      <w:r w:rsidRPr="00A70F4C">
        <w:rPr>
          <w:rFonts w:ascii="Times New Roman" w:hAnsi="Times New Roman" w:cs="Times New Roman"/>
          <w:sz w:val="26"/>
          <w:szCs w:val="26"/>
        </w:rPr>
        <w:t xml:space="preserve"> покрытий;</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смазку подшипников;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нанесение на оборудование маркировок;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lastRenderedPageBreak/>
        <w:t>- обеспечение чистоты оборудования и покрытий (удаление битого стекла, обломков и загрязнителей);</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 восстановление </w:t>
      </w:r>
      <w:proofErr w:type="spellStart"/>
      <w:r w:rsidRPr="00A70F4C">
        <w:rPr>
          <w:rFonts w:ascii="Times New Roman" w:hAnsi="Times New Roman" w:cs="Times New Roman"/>
          <w:sz w:val="26"/>
          <w:szCs w:val="26"/>
        </w:rPr>
        <w:t>ударопоглощающих</w:t>
      </w:r>
      <w:proofErr w:type="spellEnd"/>
      <w:r w:rsidRPr="00A70F4C">
        <w:rPr>
          <w:rFonts w:ascii="Times New Roman" w:hAnsi="Times New Roman" w:cs="Times New Roman"/>
          <w:sz w:val="26"/>
          <w:szCs w:val="26"/>
        </w:rPr>
        <w:t xml:space="preserve"> покрытий из сыпучих материалов и корректировку их уровня.</w:t>
      </w:r>
    </w:p>
    <w:p w:rsidR="00071D93" w:rsidRPr="00A70F4C" w:rsidRDefault="00071D93" w:rsidP="00F01AF6">
      <w:pPr>
        <w:autoSpaceDE w:val="0"/>
        <w:autoSpaceDN w:val="0"/>
        <w:adjustRightInd w:val="0"/>
        <w:spacing w:after="0" w:line="240" w:lineRule="auto"/>
        <w:ind w:firstLine="709"/>
        <w:jc w:val="both"/>
        <w:rPr>
          <w:rFonts w:ascii="Times New Roman" w:hAnsi="Times New Roman" w:cs="Times New Roman"/>
          <w:sz w:val="26"/>
          <w:szCs w:val="26"/>
        </w:rPr>
      </w:pPr>
      <w:r w:rsidRPr="00F01AF6">
        <w:rPr>
          <w:rFonts w:ascii="Times New Roman" w:hAnsi="Times New Roman" w:cs="Times New Roman"/>
          <w:sz w:val="26"/>
          <w:szCs w:val="26"/>
        </w:rPr>
        <w:t xml:space="preserve">Примечание. В соответствии со </w:t>
      </w:r>
      <w:r w:rsidR="00F01AF6" w:rsidRPr="00F01AF6">
        <w:rPr>
          <w:rFonts w:ascii="Times New Roman" w:hAnsi="Times New Roman" w:cs="Times New Roman"/>
          <w:sz w:val="26"/>
          <w:szCs w:val="26"/>
        </w:rPr>
        <w:t xml:space="preserve">СП 82.13330 «СНиП III-10-75 Благоустройство территорий» </w:t>
      </w:r>
      <w:r w:rsidR="00F01AF6">
        <w:rPr>
          <w:rFonts w:ascii="Times New Roman" w:hAnsi="Times New Roman" w:cs="Times New Roman"/>
          <w:sz w:val="26"/>
          <w:szCs w:val="26"/>
        </w:rPr>
        <w:t>в</w:t>
      </w:r>
      <w:r w:rsidR="00F01AF6" w:rsidRPr="00F01AF6">
        <w:rPr>
          <w:rFonts w:ascii="Times New Roman" w:hAnsi="Times New Roman" w:cs="Times New Roman"/>
          <w:sz w:val="26"/>
          <w:szCs w:val="26"/>
        </w:rPr>
        <w:t xml:space="preserve"> песке песочниц детских площадок не должно быть примесей зерен гравия, ила и глины. Для песочниц следует применять просеянный мытый речной песок. Применение горного песка не допускается. </w:t>
      </w:r>
      <w:r w:rsidRPr="00F01AF6">
        <w:rPr>
          <w:rFonts w:ascii="Times New Roman" w:hAnsi="Times New Roman" w:cs="Times New Roman"/>
          <w:sz w:val="26"/>
          <w:szCs w:val="26"/>
        </w:rPr>
        <w:t>Песок в жару начинает пылить, вызывая аллергию, в нем накапливается мусор и размножаются бактерии. Соответственно, загрязненный песок требуется периодически убирать с игровой площадки и необходимо за</w:t>
      </w:r>
      <w:r w:rsidR="000629EA">
        <w:rPr>
          <w:rFonts w:ascii="Times New Roman" w:hAnsi="Times New Roman" w:cs="Times New Roman"/>
          <w:sz w:val="26"/>
          <w:szCs w:val="26"/>
        </w:rPr>
        <w:t xml:space="preserve">возить новый. </w:t>
      </w:r>
      <w:r w:rsidRPr="00A70F4C">
        <w:rPr>
          <w:rFonts w:ascii="Times New Roman" w:hAnsi="Times New Roman" w:cs="Times New Roman"/>
          <w:sz w:val="26"/>
          <w:szCs w:val="26"/>
        </w:rPr>
        <w:t>Замену песка в песочнице следует производить не реже, чем два раза в год (после таяния снега и последующей его засоренности).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 xml:space="preserve">.4.5. Примеры неисправностей при </w:t>
      </w:r>
      <w:hyperlink w:anchor="P329" w:history="1">
        <w:r w:rsidRPr="00A70F4C">
          <w:rPr>
            <w:rFonts w:ascii="Times New Roman" w:hAnsi="Times New Roman" w:cs="Times New Roman"/>
            <w:sz w:val="26"/>
            <w:szCs w:val="26"/>
          </w:rPr>
          <w:t>визуальном</w:t>
        </w:r>
      </w:hyperlink>
      <w:r w:rsidRPr="00A70F4C">
        <w:rPr>
          <w:rFonts w:ascii="Times New Roman" w:hAnsi="Times New Roman" w:cs="Times New Roman"/>
          <w:sz w:val="26"/>
          <w:szCs w:val="26"/>
        </w:rPr>
        <w:t xml:space="preserve"> и </w:t>
      </w:r>
      <w:hyperlink w:anchor="P350" w:history="1">
        <w:r w:rsidRPr="00A70F4C">
          <w:rPr>
            <w:rFonts w:ascii="Times New Roman" w:hAnsi="Times New Roman" w:cs="Times New Roman"/>
            <w:sz w:val="26"/>
            <w:szCs w:val="26"/>
          </w:rPr>
          <w:t>функциональном</w:t>
        </w:r>
      </w:hyperlink>
      <w:r w:rsidRPr="00A70F4C">
        <w:rPr>
          <w:rFonts w:ascii="Times New Roman" w:hAnsi="Times New Roman" w:cs="Times New Roman"/>
          <w:sz w:val="26"/>
          <w:szCs w:val="26"/>
        </w:rPr>
        <w:t xml:space="preserve"> осмотрах приведены в приложении 2 к настоящему Регламенту.</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.4.6. Технический основной осмотр детских игровых и спортивных площадок и установленного на них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В ходе технического основного осмотра устанавливается: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наличие гниения деревянных элементов;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наличие коррозии металлических элементов;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влияние выполненных ремонтных работ на безопасность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Особое внимание уделяется скрытым, труднодоступным элементам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Технический основной осмотр проводят специалисты (специализированные организации) в строгом соответствии с инструкцией изготовителя, а в случае ее отсутствия, в соответствии с нормами и правилами, предусмотренными для данного вида оборудования. Примерная </w:t>
      </w:r>
      <w:hyperlink w:anchor="P374" w:history="1">
        <w:r w:rsidRPr="00A70F4C">
          <w:rPr>
            <w:rFonts w:ascii="Times New Roman" w:hAnsi="Times New Roman" w:cs="Times New Roman"/>
            <w:sz w:val="26"/>
            <w:szCs w:val="26"/>
          </w:rPr>
          <w:t>форма</w:t>
        </w:r>
      </w:hyperlink>
      <w:r w:rsidRPr="00A70F4C">
        <w:rPr>
          <w:rFonts w:ascii="Times New Roman" w:hAnsi="Times New Roman" w:cs="Times New Roman"/>
          <w:sz w:val="26"/>
          <w:szCs w:val="26"/>
        </w:rPr>
        <w:t xml:space="preserve"> акта технического основного осмотра оборудования детской игровой (спортивной) площадки приведена в приложении 3 к настоящему Регламенту.</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По результатам технического осмотра, проводимого до 5 июня текущего года, выявляются дефекты объектов благоустройства, подлежащие устранению, определяются характер и объем необходимого ремонта, перечень необходимых к проведению работ на текущий период и составляется акт о возможности дальнейшей эксплуатации площадки или ее закрытии на период ремонтных работ.</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Комиссией, созданной на основании распоряжения Администрации города Норильска, издаваемого </w:t>
      </w:r>
      <w:r w:rsidR="00C82C19" w:rsidRPr="00A70F4C">
        <w:rPr>
          <w:rFonts w:ascii="Times New Roman" w:hAnsi="Times New Roman" w:cs="Times New Roman"/>
          <w:sz w:val="26"/>
          <w:szCs w:val="26"/>
        </w:rPr>
        <w:t>Главой</w:t>
      </w:r>
      <w:r w:rsidRPr="00A70F4C">
        <w:rPr>
          <w:rFonts w:ascii="Times New Roman" w:hAnsi="Times New Roman" w:cs="Times New Roman"/>
          <w:sz w:val="26"/>
          <w:szCs w:val="26"/>
        </w:rPr>
        <w:t xml:space="preserve"> города Норильска или уполномоченным им лицом (в состав включаются квалифицированные специалисты в данной области и представители Администрации города Норильска) по результатам технического осмотра, проводимого до 15 сентября текущего года, составляется </w:t>
      </w:r>
      <w:hyperlink w:anchor="P374" w:history="1">
        <w:r w:rsidRPr="00A70F4C">
          <w:rPr>
            <w:rFonts w:ascii="Times New Roman" w:hAnsi="Times New Roman" w:cs="Times New Roman"/>
            <w:sz w:val="26"/>
            <w:szCs w:val="26"/>
          </w:rPr>
          <w:t>акт</w:t>
        </w:r>
      </w:hyperlink>
      <w:r w:rsidRPr="00A70F4C">
        <w:rPr>
          <w:rFonts w:ascii="Times New Roman" w:hAnsi="Times New Roman" w:cs="Times New Roman"/>
          <w:sz w:val="26"/>
          <w:szCs w:val="26"/>
        </w:rPr>
        <w:t xml:space="preserve"> технического основного осмотра оборудования детской игровой и спортивной площадки (приложение 3 к настоящему Регламенту) с приложением объемного перечня, составленного во время осмотра, являющегося основным документом, на основании которого осуществляется планирование ремонтных работ для подготовки объектов к теплому сезону будущего года.</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.4.7. Графики осмотров детских игровых и спортивных площадок и установленного на них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В целях контроля периодичности, полноты и правильности выполняемых работ </w:t>
      </w:r>
      <w:r w:rsidRPr="00A70F4C">
        <w:rPr>
          <w:rFonts w:ascii="Times New Roman" w:hAnsi="Times New Roman" w:cs="Times New Roman"/>
          <w:sz w:val="26"/>
          <w:szCs w:val="26"/>
        </w:rPr>
        <w:lastRenderedPageBreak/>
        <w:t xml:space="preserve">при осмотрах различного вида </w:t>
      </w:r>
      <w:proofErr w:type="spellStart"/>
      <w:r w:rsidRPr="00A70F4C">
        <w:rPr>
          <w:rFonts w:ascii="Times New Roman" w:hAnsi="Times New Roman" w:cs="Times New Roman"/>
          <w:sz w:val="26"/>
          <w:szCs w:val="26"/>
        </w:rPr>
        <w:t>эксплуатант</w:t>
      </w:r>
      <w:proofErr w:type="spellEnd"/>
      <w:r w:rsidRPr="00A70F4C">
        <w:rPr>
          <w:rFonts w:ascii="Times New Roman" w:hAnsi="Times New Roman" w:cs="Times New Roman"/>
          <w:sz w:val="26"/>
          <w:szCs w:val="26"/>
        </w:rPr>
        <w:t xml:space="preserve"> разрабатывает графики проведения осмотров, которые утверждаются уполномоченным лицом.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При составлении графика учитываются: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инструкция изготовителя;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климатические условия, от которых может зависеть периодичность и содержание выполняемых работ при осмотрах.</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В графике перечисляется детское игровое и спортивное оборудование и их элементы, подлежащие проверке при различных видах осмотров.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.5. Требования безопасности при эксплуатации.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 xml:space="preserve">.5.1. </w:t>
      </w:r>
      <w:proofErr w:type="spellStart"/>
      <w:r w:rsidRPr="00A70F4C">
        <w:rPr>
          <w:rFonts w:ascii="Times New Roman" w:hAnsi="Times New Roman" w:cs="Times New Roman"/>
          <w:sz w:val="26"/>
          <w:szCs w:val="26"/>
        </w:rPr>
        <w:t>Эксплуатант</w:t>
      </w:r>
      <w:proofErr w:type="spellEnd"/>
      <w:r w:rsidRPr="00A70F4C">
        <w:rPr>
          <w:rFonts w:ascii="Times New Roman" w:hAnsi="Times New Roman" w:cs="Times New Roman"/>
          <w:sz w:val="26"/>
          <w:szCs w:val="26"/>
        </w:rPr>
        <w:t xml:space="preserve"> (или по его заказу специализированная организация) разрабатывает и обеспечивает исполнение комплекса мероприятий по безопасной эксплуатации оборудования на основе учета:</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конструкции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требований эксплуатационных и иных документов, предоставленных изготовителем;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установки, обслуживания и ремонта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климатических условий и условий эксплуатации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 xml:space="preserve">.5.2. </w:t>
      </w:r>
      <w:proofErr w:type="spellStart"/>
      <w:r w:rsidRPr="00A70F4C">
        <w:rPr>
          <w:rFonts w:ascii="Times New Roman" w:hAnsi="Times New Roman" w:cs="Times New Roman"/>
          <w:sz w:val="26"/>
          <w:szCs w:val="26"/>
        </w:rPr>
        <w:t>Эксплуатант</w:t>
      </w:r>
      <w:proofErr w:type="spellEnd"/>
      <w:r w:rsidRPr="00A70F4C">
        <w:rPr>
          <w:rFonts w:ascii="Times New Roman" w:hAnsi="Times New Roman" w:cs="Times New Roman"/>
          <w:sz w:val="26"/>
          <w:szCs w:val="26"/>
        </w:rPr>
        <w:t xml:space="preserve"> должен периодически, не менее одного раза в 12 месяцев, оценивать эффективность мероприятий по обеспечению безопасности или при изменении условий эксплуатации корректировать (если это необходимо) комплекс мероприятий по обеспечению безопасности детской игровой и спортивной площадки.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.5.3. Документация на детское игровое и спортивное оборудование.</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Вся эксплуатационная документация (в том числе паспорта объектов, акты осмотра и проверки, графики осмотров и т.п.) подлежит постоянному хранению у </w:t>
      </w:r>
      <w:proofErr w:type="spellStart"/>
      <w:r w:rsidRPr="00A70F4C">
        <w:rPr>
          <w:rFonts w:ascii="Times New Roman" w:hAnsi="Times New Roman" w:cs="Times New Roman"/>
          <w:sz w:val="26"/>
          <w:szCs w:val="26"/>
        </w:rPr>
        <w:t>эксплуатанта</w:t>
      </w:r>
      <w:proofErr w:type="spellEnd"/>
      <w:r w:rsidRPr="00A70F4C">
        <w:rPr>
          <w:rFonts w:ascii="Times New Roman" w:hAnsi="Times New Roman" w:cs="Times New Roman"/>
          <w:sz w:val="26"/>
          <w:szCs w:val="26"/>
        </w:rPr>
        <w:t>.</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Должен быть обеспечен постоянный доступ обслуживающего персонала организации, заключившей муниципальный контракт по содержанию и текущему ремонту (замене) оборудования детских игровых и спортивных площадок, находящихся в собственности муниципального образования город Норильск к документации во время осмотров, обслуживания и ремонта детского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.5.4. Информационное обеспечение безопасности детских игровых и спортивных площадок.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Для обеспечения безопасности на детской игровой и спортивной площадке </w:t>
      </w:r>
      <w:proofErr w:type="spellStart"/>
      <w:r w:rsidRPr="00A70F4C">
        <w:rPr>
          <w:rFonts w:ascii="Times New Roman" w:hAnsi="Times New Roman" w:cs="Times New Roman"/>
          <w:sz w:val="26"/>
          <w:szCs w:val="26"/>
        </w:rPr>
        <w:t>эксплуатант</w:t>
      </w:r>
      <w:proofErr w:type="spellEnd"/>
      <w:r w:rsidRPr="00A70F4C">
        <w:rPr>
          <w:rFonts w:ascii="Times New Roman" w:hAnsi="Times New Roman" w:cs="Times New Roman"/>
          <w:sz w:val="26"/>
          <w:szCs w:val="26"/>
        </w:rPr>
        <w:t xml:space="preserve"> разрабатывает и устанавливает информационные таблички, стенды или доски, оформленные в соответствии с </w:t>
      </w:r>
      <w:hyperlink w:anchor="P433" w:history="1">
        <w:r w:rsidRPr="00A70F4C">
          <w:rPr>
            <w:rFonts w:ascii="Times New Roman" w:hAnsi="Times New Roman" w:cs="Times New Roman"/>
            <w:sz w:val="26"/>
            <w:szCs w:val="26"/>
          </w:rPr>
          <w:t>приложением 4</w:t>
        </w:r>
      </w:hyperlink>
      <w:r w:rsidRPr="00A70F4C">
        <w:rPr>
          <w:rFonts w:ascii="Times New Roman" w:hAnsi="Times New Roman" w:cs="Times New Roman"/>
          <w:sz w:val="26"/>
          <w:szCs w:val="26"/>
        </w:rPr>
        <w:t xml:space="preserve"> к настоящему Регламенту и содержащие:</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правила и возрастные требования при пользовании детским игровым и спортивным оборудованием;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правила поведения на детской игровой и спортивной площадке;</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номера телефонов службы спасения, скорой помощи;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номер (-а) телефона (-</w:t>
      </w:r>
      <w:proofErr w:type="spellStart"/>
      <w:r w:rsidRPr="00A70F4C">
        <w:rPr>
          <w:rFonts w:ascii="Times New Roman" w:hAnsi="Times New Roman" w:cs="Times New Roman"/>
          <w:sz w:val="26"/>
          <w:szCs w:val="26"/>
        </w:rPr>
        <w:t>ов</w:t>
      </w:r>
      <w:proofErr w:type="spellEnd"/>
      <w:r w:rsidRPr="00A70F4C">
        <w:rPr>
          <w:rFonts w:ascii="Times New Roman" w:hAnsi="Times New Roman" w:cs="Times New Roman"/>
          <w:sz w:val="26"/>
          <w:szCs w:val="26"/>
        </w:rPr>
        <w:t xml:space="preserve">) для сообщения </w:t>
      </w:r>
      <w:proofErr w:type="spellStart"/>
      <w:r w:rsidRPr="00A70F4C">
        <w:rPr>
          <w:rFonts w:ascii="Times New Roman" w:hAnsi="Times New Roman" w:cs="Times New Roman"/>
          <w:sz w:val="26"/>
          <w:szCs w:val="26"/>
        </w:rPr>
        <w:t>эксплуатанту</w:t>
      </w:r>
      <w:proofErr w:type="spellEnd"/>
      <w:r w:rsidRPr="00A70F4C">
        <w:rPr>
          <w:rFonts w:ascii="Times New Roman" w:hAnsi="Times New Roman" w:cs="Times New Roman"/>
          <w:sz w:val="26"/>
          <w:szCs w:val="26"/>
        </w:rPr>
        <w:t xml:space="preserve"> о неисправности и поломке детского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.5.5. Обеспечение оказания экстренной помощи. Входы - выходы, проходы, предназначенные для работников службы спасения, скорой помощи, службы эксплуатации, должны быть всегда доступны, открыты и свободны от препятствий.</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.5.6. Ремонтные работы.</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lastRenderedPageBreak/>
        <w:t>Ремонтные работы включают:</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замену крепежных деталей;</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сварку с зачисткой швов. Сварка должна выполняться по разработанному технологическому процессу, оформленному в виде типовых или специальных технологических инструкций, или по проекту производства сварочных работ.</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Руководство сварочными работами должно осуществлять лицо, имеющее документ о специальном образовании или подготовке в области сварки. Сварочные работы должны производить сварщики, имеющие удостоверение на право выполнения сварки. Все несущие сварные соединения, должны соответствовать всем нормам и требованиям, которые предъявляются к таким видам работ:</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 замену частей и конструктивных элементов детского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.5.7. Ремонт (капитальный, текущий) включает в себя работы по восстановлению или замене отдельных изношенных элементов детского игрового и спортивного оборудования на более прочные и экономичные и дополнительное обустройство площадок, где размещено детское игровое и спортивное оборудование. В результате выполнения этих работ должны улучшаться технико-экономические характеристики детского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Ремонт должен производиться комплексно всего детского игрового и спортивного оборудования и его элементов на ремонтируемом участке.</w:t>
      </w:r>
    </w:p>
    <w:p w:rsidR="00071D93" w:rsidRPr="000629EA" w:rsidRDefault="00071D93" w:rsidP="000629EA">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Примечание. Все компоненты </w:t>
      </w:r>
      <w:r w:rsidRPr="000629EA">
        <w:rPr>
          <w:rFonts w:ascii="Times New Roman" w:hAnsi="Times New Roman" w:cs="Times New Roman"/>
          <w:sz w:val="26"/>
          <w:szCs w:val="26"/>
        </w:rPr>
        <w:t xml:space="preserve">должны быть защищены от коррозии или гниения апробированными способами в соответствии </w:t>
      </w:r>
      <w:r w:rsidR="000629EA" w:rsidRPr="000629EA">
        <w:rPr>
          <w:rFonts w:ascii="Times New Roman" w:hAnsi="Times New Roman" w:cs="Times New Roman"/>
          <w:sz w:val="26"/>
          <w:szCs w:val="26"/>
        </w:rPr>
        <w:t xml:space="preserve">ГОСТ 9.401-2018 </w:t>
      </w:r>
      <w:r w:rsidR="000629EA">
        <w:rPr>
          <w:rFonts w:ascii="Times New Roman" w:hAnsi="Times New Roman" w:cs="Times New Roman"/>
          <w:sz w:val="26"/>
          <w:szCs w:val="26"/>
        </w:rPr>
        <w:t>«</w:t>
      </w:r>
      <w:r w:rsidR="000629EA" w:rsidRPr="000629EA">
        <w:rPr>
          <w:rFonts w:ascii="Times New Roman" w:hAnsi="Times New Roman" w:cs="Times New Roman"/>
          <w:sz w:val="26"/>
          <w:szCs w:val="26"/>
        </w:rPr>
        <w:t>Межгосударственный стандарт. Единая система защиты от коррозии и старения. Покрытия лакокрасочные. Общие требования и методы ускоренных испытаний на стойкость к воз</w:t>
      </w:r>
      <w:r w:rsidR="000629EA">
        <w:rPr>
          <w:rFonts w:ascii="Times New Roman" w:hAnsi="Times New Roman" w:cs="Times New Roman"/>
          <w:sz w:val="26"/>
          <w:szCs w:val="26"/>
        </w:rPr>
        <w:t>действию климатических факторов».</w:t>
      </w:r>
      <w:r w:rsidRPr="000629EA">
        <w:rPr>
          <w:rFonts w:ascii="Times New Roman" w:hAnsi="Times New Roman" w:cs="Times New Roman"/>
          <w:sz w:val="26"/>
          <w:szCs w:val="26"/>
        </w:rPr>
        <w:t xml:space="preserve"> При использовании полых секций из конструкционной стали следует учитывать необходимость предотвращения внутренней коррозии.</w:t>
      </w:r>
    </w:p>
    <w:p w:rsidR="00071D93" w:rsidRPr="00A70F4C" w:rsidRDefault="00071D93" w:rsidP="000629EA">
      <w:pPr>
        <w:pStyle w:val="ConsPlusNormal"/>
        <w:ind w:firstLine="709"/>
        <w:jc w:val="both"/>
        <w:rPr>
          <w:rFonts w:ascii="Times New Roman" w:hAnsi="Times New Roman" w:cs="Times New Roman"/>
          <w:sz w:val="26"/>
          <w:szCs w:val="26"/>
        </w:rPr>
      </w:pPr>
      <w:r w:rsidRPr="000629EA">
        <w:rPr>
          <w:rFonts w:ascii="Times New Roman" w:hAnsi="Times New Roman" w:cs="Times New Roman"/>
          <w:sz w:val="26"/>
          <w:szCs w:val="26"/>
        </w:rPr>
        <w:t>3.</w:t>
      </w:r>
      <w:r w:rsidR="00C82C19" w:rsidRPr="000629EA">
        <w:rPr>
          <w:rFonts w:ascii="Times New Roman" w:hAnsi="Times New Roman" w:cs="Times New Roman"/>
          <w:sz w:val="26"/>
          <w:szCs w:val="26"/>
        </w:rPr>
        <w:t>3</w:t>
      </w:r>
      <w:r w:rsidRPr="000629EA">
        <w:rPr>
          <w:rFonts w:ascii="Times New Roman" w:hAnsi="Times New Roman" w:cs="Times New Roman"/>
          <w:sz w:val="26"/>
          <w:szCs w:val="26"/>
        </w:rPr>
        <w:t>.6. МАФ подлежат общим и частичным осмотрам с целью оценки соответствия технического состо</w:t>
      </w:r>
      <w:r w:rsidRPr="00A70F4C">
        <w:rPr>
          <w:rFonts w:ascii="Times New Roman" w:hAnsi="Times New Roman" w:cs="Times New Roman"/>
          <w:sz w:val="26"/>
          <w:szCs w:val="26"/>
        </w:rPr>
        <w:t>яния объектов требованиям безопасности, оценки рабочего состояния, степени изношенности объектов.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.7. МАФ, состояние которых по результатам осмотров требует проведения текущего ремонта и замены отдельных частей, ремонтируются в теплый период. Деревянные, металлические и бетонные МАФ подлежат окраске соответствующими типами краски не менее одного раза в год.</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C82C19" w:rsidRPr="00A70F4C">
        <w:rPr>
          <w:rFonts w:ascii="Times New Roman" w:hAnsi="Times New Roman" w:cs="Times New Roman"/>
          <w:sz w:val="26"/>
          <w:szCs w:val="26"/>
        </w:rPr>
        <w:t>3</w:t>
      </w:r>
      <w:r w:rsidRPr="00A70F4C">
        <w:rPr>
          <w:rFonts w:ascii="Times New Roman" w:hAnsi="Times New Roman" w:cs="Times New Roman"/>
          <w:sz w:val="26"/>
          <w:szCs w:val="26"/>
        </w:rPr>
        <w:t>.8. Мероприятия по приведению в надлежащее техническое состояние МАФ, - ограждений и покрытий детских игровых площадок выполняются в весеннее - летний период.</w:t>
      </w:r>
    </w:p>
    <w:p w:rsidR="00FB7206" w:rsidRPr="00A70F4C" w:rsidRDefault="00071D93"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4</w:t>
      </w:r>
      <w:r w:rsidRPr="00A70F4C">
        <w:rPr>
          <w:rFonts w:ascii="Times New Roman" w:hAnsi="Times New Roman" w:cs="Times New Roman"/>
          <w:sz w:val="26"/>
          <w:szCs w:val="26"/>
        </w:rPr>
        <w:t xml:space="preserve">. </w:t>
      </w:r>
      <w:r w:rsidR="00FB7206" w:rsidRPr="00A70F4C">
        <w:rPr>
          <w:rFonts w:ascii="Times New Roman" w:hAnsi="Times New Roman" w:cs="Times New Roman"/>
          <w:sz w:val="26"/>
          <w:szCs w:val="26"/>
        </w:rPr>
        <w:t>Дорожки, ограждения, скамьи, урны для мусора должны находиться в исправном состоянии. Мусор из урн удаляется в утренние часы, по мере необходимости, но не реже одного раза в сутки.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 xml:space="preserve"> Требования безопасности при ремонте, монтаже, замене и установке оборудования детских игровых и спортивных площадок.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 При ремонте, монтаже, замене и установке оборудования для детских игровых и спортивных площадок следует учитывать:</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.1.1. Особенности эксплуатации оборудования на детских игровых и спортивных площадках для различных возрастных групп.</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 xml:space="preserve">.1.2. Необходимость установки всех перемещающихся узлов оборудования, а также неподвижных элементов (деталей, с которыми могут контактировать дети) из </w:t>
      </w:r>
      <w:proofErr w:type="spellStart"/>
      <w:r w:rsidRPr="00A70F4C">
        <w:rPr>
          <w:rFonts w:ascii="Times New Roman" w:hAnsi="Times New Roman" w:cs="Times New Roman"/>
          <w:sz w:val="26"/>
          <w:szCs w:val="26"/>
        </w:rPr>
        <w:lastRenderedPageBreak/>
        <w:t>травмобезопасных</w:t>
      </w:r>
      <w:proofErr w:type="spellEnd"/>
      <w:r w:rsidRPr="00A70F4C">
        <w:rPr>
          <w:rFonts w:ascii="Times New Roman" w:hAnsi="Times New Roman" w:cs="Times New Roman"/>
          <w:sz w:val="26"/>
          <w:szCs w:val="26"/>
        </w:rPr>
        <w:t xml:space="preserve"> материалов или покрытий, в том числе для недопущения </w:t>
      </w:r>
      <w:proofErr w:type="spellStart"/>
      <w:r w:rsidRPr="00A70F4C">
        <w:rPr>
          <w:rFonts w:ascii="Times New Roman" w:hAnsi="Times New Roman" w:cs="Times New Roman"/>
          <w:sz w:val="26"/>
          <w:szCs w:val="26"/>
        </w:rPr>
        <w:t>застревания</w:t>
      </w:r>
      <w:proofErr w:type="spellEnd"/>
      <w:r w:rsidRPr="00A70F4C">
        <w:rPr>
          <w:rFonts w:ascii="Times New Roman" w:hAnsi="Times New Roman" w:cs="Times New Roman"/>
          <w:sz w:val="26"/>
          <w:szCs w:val="26"/>
        </w:rPr>
        <w:t xml:space="preserve"> рук, ног, головы, пальцев, одежды детей в различных зазорах, щелях, отверстиях, зонах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.1.3. Недопустимость наличия (возникновения) щелей, зазоров в деталях (между деталями) оборудования, в которые могут попасть посторонние предметы, в местах (зонах), где происходят скольжение, качание, прыжки, игры детей.</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.1.4. Обеспечение безопасной высоты свободного падения (расстояние по вертикали от игровой поверхности до зоны приземления).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.1.5. Обеспечение безопасных расстояний между подвижными и неподвижными элементами оборудования, а также игровой площадкой.</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.1.6. Чтобы риск, предполагаемый в игре, был явным для ребенка, и он мог его предвидеть и избежать.</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.1.7. Недопустимость скопления воды на поверхности оборудования и обеспечение свободного стока и просыхания.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.1.8. Обеспечение защиты выступающих концов крепежных соединений.</w:t>
      </w:r>
    </w:p>
    <w:p w:rsidR="00071D93" w:rsidRPr="00A70F4C" w:rsidRDefault="00FB7206"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3.5</w:t>
      </w:r>
      <w:r w:rsidR="00071D93" w:rsidRPr="00A70F4C">
        <w:rPr>
          <w:rFonts w:ascii="Times New Roman" w:hAnsi="Times New Roman" w:cs="Times New Roman"/>
          <w:sz w:val="26"/>
          <w:szCs w:val="26"/>
        </w:rPr>
        <w:t>.1.9. Обеспечение крепления элементов оборудования таким образом, чтобы исключить возможность их демонтажа без применения инструмента.</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.1.10. Чтобы ширина элементов оборудования для захвата (ухвата) детьми была в соответствии с установленными нормами.</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.1.11. Необходимость обеспечения оборудования в нужных местах перилами и ограждениями с учетом возрастных групп детей. При этом конструкция перил и ограждений не должна поощрять детей стоять или сидеть на них, не должно быть элементов, допускающих лазание детей по ним.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.2. Материалы, используемые при ремонте, монтаже, замене и установке.</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.2.1. Применяемые материалы не должны:</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а) оказывать вредное влияние на здоровье ребенка и окружающую среду;</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б) вызывать термический ожог при контакте с кожей ребенка.</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.2.2. Для оборудования детских игровых и спортивных площадок не допускается применение следующих материалов:</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а) металлические материалы, образующие отслаивающиеся или шелушащиеся окислы, должны быть защищены нетоксичным покрытием;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б) фанера должна быть стойкой к атмосферным воздействиям.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.3. Монтаж и установка детского игрового и спортивного оборудования.</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Монтаж и установку нового оборудования выполняют в соответствии с проектом, паспортом изготовителя, нормативными документами. Оборудование монтируют и устанавливают так, чтобы обеспечивалась безопасность играющих детей.</w:t>
      </w:r>
    </w:p>
    <w:p w:rsidR="00FB7206" w:rsidRPr="00A70F4C" w:rsidRDefault="00071D93"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FB7206" w:rsidRPr="00A70F4C">
        <w:rPr>
          <w:rFonts w:ascii="Times New Roman" w:hAnsi="Times New Roman" w:cs="Times New Roman"/>
          <w:sz w:val="26"/>
          <w:szCs w:val="26"/>
        </w:rPr>
        <w:t>5</w:t>
      </w:r>
      <w:r w:rsidRPr="00A70F4C">
        <w:rPr>
          <w:rFonts w:ascii="Times New Roman" w:hAnsi="Times New Roman" w:cs="Times New Roman"/>
          <w:sz w:val="26"/>
          <w:szCs w:val="26"/>
        </w:rPr>
        <w:t xml:space="preserve">.4. </w:t>
      </w:r>
      <w:r w:rsidR="00FB7206" w:rsidRPr="00A70F4C">
        <w:rPr>
          <w:rFonts w:ascii="Times New Roman" w:hAnsi="Times New Roman" w:cs="Times New Roman"/>
          <w:sz w:val="26"/>
          <w:szCs w:val="26"/>
        </w:rPr>
        <w:t>Эксплуатация оборудования детских игровых и спортивных площадок.</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3.5.4.1. При эксплуатации оборудования детских игровых и спортивных площадок:</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а) необходимо исключить возможность эксплуатации оборудования, если оно повреждено и может нанести ущерб здоровью детей;</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б) в игровой зоне не должно быть препятствий, которые могут стать причиной травм;</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в) в зоне безопасности не должно быть препятствий (элементов конструкций, веток деревьев, скамеек, стоек с объявлениями). При определении зоны безопасности необходимо учитывать возможные перемещения ребенка и подвижных элементов оборудования;</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lastRenderedPageBreak/>
        <w:t xml:space="preserve">г) </w:t>
      </w:r>
      <w:proofErr w:type="spellStart"/>
      <w:r w:rsidRPr="00A70F4C">
        <w:rPr>
          <w:rFonts w:ascii="Times New Roman" w:hAnsi="Times New Roman" w:cs="Times New Roman"/>
          <w:sz w:val="26"/>
          <w:szCs w:val="26"/>
        </w:rPr>
        <w:t>эксплуатант</w:t>
      </w:r>
      <w:proofErr w:type="spellEnd"/>
      <w:r w:rsidRPr="00A70F4C">
        <w:rPr>
          <w:rFonts w:ascii="Times New Roman" w:hAnsi="Times New Roman" w:cs="Times New Roman"/>
          <w:sz w:val="26"/>
          <w:szCs w:val="26"/>
        </w:rPr>
        <w:t xml:space="preserve"> обязан проводить комплекс мероприятий по поддержанию безопасности и качества функционирования оборудования и покрытий детской игровой площадки; </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д) обеспечивать свободный сток воды и просыхание конструкции оборудования детских площадок;</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е) обеспечивать прочность, устойчивость и жесткость детской игровой и спортивной площадок. Качество узловых соединений и устойчивость конструкций должны быть надежными (при покачивании конструкции);</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ж)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нетоксичным покрытием;</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з) выступающие концы болтовых соединений должны быть защищены способом, исключающим </w:t>
      </w:r>
      <w:proofErr w:type="spellStart"/>
      <w:r w:rsidRPr="00A70F4C">
        <w:rPr>
          <w:rFonts w:ascii="Times New Roman" w:hAnsi="Times New Roman" w:cs="Times New Roman"/>
          <w:sz w:val="26"/>
          <w:szCs w:val="26"/>
        </w:rPr>
        <w:t>травмирование</w:t>
      </w:r>
      <w:proofErr w:type="spellEnd"/>
      <w:r w:rsidRPr="00A70F4C">
        <w:rPr>
          <w:rFonts w:ascii="Times New Roman" w:hAnsi="Times New Roman" w:cs="Times New Roman"/>
          <w:sz w:val="26"/>
          <w:szCs w:val="26"/>
        </w:rPr>
        <w:t>. Сварные швы конструкции (оборудования) должны быть гладкими;</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и) элементы оборудования из полимерных материалов, композиционных материалов, которые со временем становятся хрупкими, должны заменяться по истечении периода времени, указанного изготовителем;</w:t>
      </w:r>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к) не допускается наличие на детской игровой и спортивной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 Минимальный радиус закругления 3 </w:t>
      </w:r>
      <w:proofErr w:type="gramStart"/>
      <w:r w:rsidRPr="00A70F4C">
        <w:rPr>
          <w:rFonts w:ascii="Times New Roman" w:hAnsi="Times New Roman" w:cs="Times New Roman"/>
          <w:sz w:val="26"/>
          <w:szCs w:val="26"/>
        </w:rPr>
        <w:t>мм.;</w:t>
      </w:r>
      <w:proofErr w:type="gramEnd"/>
    </w:p>
    <w:p w:rsidR="00D74535" w:rsidRPr="00A70F4C" w:rsidRDefault="00D7453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л)</w:t>
      </w:r>
      <w:r w:rsidR="00C75DC5" w:rsidRPr="00A70F4C">
        <w:rPr>
          <w:rFonts w:ascii="Times New Roman" w:hAnsi="Times New Roman" w:cs="Times New Roman"/>
          <w:sz w:val="26"/>
          <w:szCs w:val="26"/>
        </w:rPr>
        <w:t xml:space="preserve">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чистыми и не иметь трещин и сколов;</w:t>
      </w:r>
    </w:p>
    <w:p w:rsidR="00C75DC5"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м) необходимо обеспечить системой отвода поверхностных вод с детской игровой и спортивной </w:t>
      </w:r>
      <w:r w:rsidR="00A70F4C">
        <w:rPr>
          <w:rFonts w:ascii="Times New Roman" w:hAnsi="Times New Roman" w:cs="Times New Roman"/>
          <w:sz w:val="26"/>
          <w:szCs w:val="26"/>
        </w:rPr>
        <w:t>площадки.</w:t>
      </w:r>
    </w:p>
    <w:p w:rsidR="00FB7206" w:rsidRPr="00A70F4C" w:rsidRDefault="00FB7206"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3.5.4.</w:t>
      </w:r>
      <w:r w:rsidR="00C75DC5" w:rsidRPr="00A70F4C">
        <w:rPr>
          <w:rFonts w:ascii="Times New Roman" w:hAnsi="Times New Roman" w:cs="Times New Roman"/>
          <w:sz w:val="26"/>
          <w:szCs w:val="26"/>
        </w:rPr>
        <w:t>2</w:t>
      </w:r>
      <w:r w:rsidRPr="00A70F4C">
        <w:rPr>
          <w:rFonts w:ascii="Times New Roman" w:hAnsi="Times New Roman" w:cs="Times New Roman"/>
          <w:sz w:val="26"/>
          <w:szCs w:val="26"/>
        </w:rPr>
        <w:t>. При эксплуатации оборудования детских игровых площадок</w:t>
      </w:r>
      <w:r w:rsidR="00C75DC5" w:rsidRPr="00A70F4C">
        <w:rPr>
          <w:rFonts w:ascii="Times New Roman" w:hAnsi="Times New Roman" w:cs="Times New Roman"/>
          <w:sz w:val="26"/>
          <w:szCs w:val="26"/>
        </w:rPr>
        <w:t>, наряду с перечисленным в пункте 3.5.4.1 настоящего Регламента:</w:t>
      </w:r>
    </w:p>
    <w:p w:rsidR="00FB7206" w:rsidRPr="00A70F4C" w:rsidRDefault="00FB7206"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а) необходимо обеспечить ограждения игровых зон, чтобы их не пересекали пешеходные, велосипедные маршруты, проезды и т.п.;</w:t>
      </w:r>
    </w:p>
    <w:p w:rsidR="00FB7206"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б</w:t>
      </w:r>
      <w:r w:rsidR="00FB7206" w:rsidRPr="00A70F4C">
        <w:rPr>
          <w:rFonts w:ascii="Times New Roman" w:hAnsi="Times New Roman" w:cs="Times New Roman"/>
          <w:sz w:val="26"/>
          <w:szCs w:val="26"/>
        </w:rPr>
        <w:t xml:space="preserve">) необходимо оборудовать зону приземления </w:t>
      </w:r>
      <w:proofErr w:type="spellStart"/>
      <w:r w:rsidR="00FB7206" w:rsidRPr="00A70F4C">
        <w:rPr>
          <w:rFonts w:ascii="Times New Roman" w:hAnsi="Times New Roman" w:cs="Times New Roman"/>
          <w:sz w:val="26"/>
          <w:szCs w:val="26"/>
        </w:rPr>
        <w:t>ударопоглощающим</w:t>
      </w:r>
      <w:proofErr w:type="spellEnd"/>
      <w:r w:rsidR="00FB7206" w:rsidRPr="00A70F4C">
        <w:rPr>
          <w:rFonts w:ascii="Times New Roman" w:hAnsi="Times New Roman" w:cs="Times New Roman"/>
          <w:sz w:val="26"/>
          <w:szCs w:val="26"/>
        </w:rPr>
        <w:t xml:space="preserve"> покрытием для исключения </w:t>
      </w:r>
      <w:proofErr w:type="spellStart"/>
      <w:r w:rsidR="00FB7206" w:rsidRPr="00A70F4C">
        <w:rPr>
          <w:rFonts w:ascii="Times New Roman" w:hAnsi="Times New Roman" w:cs="Times New Roman"/>
          <w:sz w:val="26"/>
          <w:szCs w:val="26"/>
        </w:rPr>
        <w:t>травмирования</w:t>
      </w:r>
      <w:proofErr w:type="spellEnd"/>
      <w:r w:rsidR="00FB7206" w:rsidRPr="00A70F4C">
        <w:rPr>
          <w:rFonts w:ascii="Times New Roman" w:hAnsi="Times New Roman" w:cs="Times New Roman"/>
          <w:sz w:val="26"/>
          <w:szCs w:val="26"/>
        </w:rPr>
        <w:t xml:space="preserve"> детей;</w:t>
      </w:r>
    </w:p>
    <w:p w:rsidR="00FB7206"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в</w:t>
      </w:r>
      <w:r w:rsidR="007D27B2" w:rsidRPr="00A70F4C">
        <w:rPr>
          <w:rFonts w:ascii="Times New Roman" w:hAnsi="Times New Roman" w:cs="Times New Roman"/>
          <w:sz w:val="26"/>
          <w:szCs w:val="26"/>
        </w:rPr>
        <w:t>)</w:t>
      </w:r>
      <w:r w:rsidR="00FB7206" w:rsidRPr="00A70F4C">
        <w:rPr>
          <w:rFonts w:ascii="Times New Roman" w:hAnsi="Times New Roman" w:cs="Times New Roman"/>
          <w:sz w:val="26"/>
          <w:szCs w:val="26"/>
        </w:rPr>
        <w:t xml:space="preserve"> </w:t>
      </w:r>
      <w:r w:rsidR="007D27B2" w:rsidRPr="00A70F4C">
        <w:rPr>
          <w:rFonts w:ascii="Times New Roman" w:hAnsi="Times New Roman" w:cs="Times New Roman"/>
          <w:sz w:val="26"/>
          <w:szCs w:val="26"/>
        </w:rPr>
        <w:t>необходимо обеспечить отсутствие препятствий в зоне приземления</w:t>
      </w:r>
      <w:r w:rsidR="00FB7206" w:rsidRPr="00A70F4C">
        <w:rPr>
          <w:rFonts w:ascii="Times New Roman" w:hAnsi="Times New Roman" w:cs="Times New Roman"/>
          <w:sz w:val="26"/>
          <w:szCs w:val="26"/>
        </w:rPr>
        <w:t>;</w:t>
      </w:r>
    </w:p>
    <w:p w:rsidR="00FB7206"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г</w:t>
      </w:r>
      <w:r w:rsidR="00FB7206" w:rsidRPr="00A70F4C">
        <w:rPr>
          <w:rFonts w:ascii="Times New Roman" w:hAnsi="Times New Roman" w:cs="Times New Roman"/>
          <w:sz w:val="26"/>
          <w:szCs w:val="26"/>
        </w:rPr>
        <w:t xml:space="preserve">) элементы оборудования из древесины не должны иметь на поверхности дефектов обработки (заусенцев, </w:t>
      </w:r>
      <w:proofErr w:type="spellStart"/>
      <w:r w:rsidR="00FB7206" w:rsidRPr="00A70F4C">
        <w:rPr>
          <w:rFonts w:ascii="Times New Roman" w:hAnsi="Times New Roman" w:cs="Times New Roman"/>
          <w:sz w:val="26"/>
          <w:szCs w:val="26"/>
        </w:rPr>
        <w:t>отщепов</w:t>
      </w:r>
      <w:proofErr w:type="spellEnd"/>
      <w:r w:rsidR="00FB7206" w:rsidRPr="00A70F4C">
        <w:rPr>
          <w:rFonts w:ascii="Times New Roman" w:hAnsi="Times New Roman" w:cs="Times New Roman"/>
          <w:sz w:val="26"/>
          <w:szCs w:val="26"/>
        </w:rPr>
        <w:t>, сколов и т.п.). Не допускается наличие гниения основания деревянных опор и стоек;</w:t>
      </w:r>
    </w:p>
    <w:p w:rsidR="00FB7206"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д</w:t>
      </w:r>
      <w:r w:rsidR="00FB7206" w:rsidRPr="00A70F4C">
        <w:rPr>
          <w:rFonts w:ascii="Times New Roman" w:hAnsi="Times New Roman" w:cs="Times New Roman"/>
          <w:sz w:val="26"/>
          <w:szCs w:val="26"/>
        </w:rPr>
        <w:t>)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FB7206"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lastRenderedPageBreak/>
        <w:t>е</w:t>
      </w:r>
      <w:r w:rsidR="00FB7206" w:rsidRPr="00A70F4C">
        <w:rPr>
          <w:rFonts w:ascii="Times New Roman" w:hAnsi="Times New Roman" w:cs="Times New Roman"/>
          <w:sz w:val="26"/>
          <w:szCs w:val="26"/>
        </w:rPr>
        <w:t>) при чрезвычайной ситуации доступы должны обеспечить возможность детям покинуть оборудование;</w:t>
      </w:r>
    </w:p>
    <w:p w:rsidR="00FB7206"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ж</w:t>
      </w:r>
      <w:r w:rsidR="00FB7206" w:rsidRPr="00A70F4C">
        <w:rPr>
          <w:rFonts w:ascii="Times New Roman" w:hAnsi="Times New Roman" w:cs="Times New Roman"/>
          <w:sz w:val="26"/>
          <w:szCs w:val="26"/>
        </w:rPr>
        <w:t xml:space="preserve">) </w:t>
      </w:r>
      <w:r w:rsidR="00D74535" w:rsidRPr="00A70F4C">
        <w:rPr>
          <w:rFonts w:ascii="Times New Roman" w:hAnsi="Times New Roman" w:cs="Times New Roman"/>
          <w:sz w:val="26"/>
          <w:szCs w:val="26"/>
        </w:rPr>
        <w:t xml:space="preserve">для защиты от падения с конструкций </w:t>
      </w:r>
      <w:r w:rsidR="00FB7206" w:rsidRPr="00A70F4C">
        <w:rPr>
          <w:rFonts w:ascii="Times New Roman" w:hAnsi="Times New Roman" w:cs="Times New Roman"/>
          <w:sz w:val="26"/>
          <w:szCs w:val="26"/>
        </w:rPr>
        <w:t>(оборудования) детской площадки устанавливаются перила и ограждения;</w:t>
      </w:r>
    </w:p>
    <w:p w:rsidR="00FB7206" w:rsidRPr="00A70F4C" w:rsidRDefault="00C75DC5"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з</w:t>
      </w:r>
      <w:r w:rsidR="00FB7206" w:rsidRPr="00A70F4C">
        <w:rPr>
          <w:rFonts w:ascii="Times New Roman" w:hAnsi="Times New Roman" w:cs="Times New Roman"/>
          <w:sz w:val="26"/>
          <w:szCs w:val="26"/>
        </w:rPr>
        <w:t>) песок в песочнице (при ее наличии на детской площадке) не должен содержат</w:t>
      </w:r>
      <w:r w:rsidR="00A70F4C">
        <w:rPr>
          <w:rFonts w:ascii="Times New Roman" w:hAnsi="Times New Roman" w:cs="Times New Roman"/>
          <w:sz w:val="26"/>
          <w:szCs w:val="26"/>
        </w:rPr>
        <w:t>ь мусора, экскрементов животных.</w:t>
      </w:r>
    </w:p>
    <w:p w:rsidR="00FB7206" w:rsidRPr="00A70F4C" w:rsidRDefault="00FB7206"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3.5.4.</w:t>
      </w:r>
      <w:r w:rsidR="00100D17" w:rsidRPr="00A70F4C">
        <w:rPr>
          <w:rFonts w:ascii="Times New Roman" w:hAnsi="Times New Roman" w:cs="Times New Roman"/>
          <w:sz w:val="26"/>
          <w:szCs w:val="26"/>
        </w:rPr>
        <w:t>3</w:t>
      </w:r>
      <w:r w:rsidRPr="00A70F4C">
        <w:rPr>
          <w:rFonts w:ascii="Times New Roman" w:hAnsi="Times New Roman" w:cs="Times New Roman"/>
          <w:sz w:val="26"/>
          <w:szCs w:val="26"/>
        </w:rPr>
        <w:t>. При эксплуатации оборудования спортивных площадо</w:t>
      </w:r>
      <w:r w:rsidR="00100D17" w:rsidRPr="00A70F4C">
        <w:rPr>
          <w:rFonts w:ascii="Times New Roman" w:hAnsi="Times New Roman" w:cs="Times New Roman"/>
          <w:sz w:val="26"/>
          <w:szCs w:val="26"/>
        </w:rPr>
        <w:t>к, наряду с перечисленным в пункте 3.5.4.1 настоящего Регламента:</w:t>
      </w:r>
    </w:p>
    <w:p w:rsidR="00FB7206" w:rsidRPr="00A70F4C" w:rsidRDefault="00100D17"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а</w:t>
      </w:r>
      <w:r w:rsidR="00FB7206" w:rsidRPr="00A70F4C">
        <w:rPr>
          <w:rFonts w:ascii="Times New Roman" w:hAnsi="Times New Roman" w:cs="Times New Roman"/>
          <w:sz w:val="26"/>
          <w:szCs w:val="26"/>
        </w:rPr>
        <w:t>) необходимо обеспечить горизонтальное и ровное покрытие спортивной площадки;</w:t>
      </w:r>
    </w:p>
    <w:p w:rsidR="00FB7206" w:rsidRPr="00A70F4C" w:rsidRDefault="00100D17"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б</w:t>
      </w:r>
      <w:r w:rsidR="00FB7206" w:rsidRPr="00A70F4C">
        <w:rPr>
          <w:rFonts w:ascii="Times New Roman" w:hAnsi="Times New Roman" w:cs="Times New Roman"/>
          <w:sz w:val="26"/>
          <w:szCs w:val="26"/>
        </w:rPr>
        <w:t>) необходимо обеспечить разметку в соответствии с назначением (вид спорта);</w:t>
      </w:r>
    </w:p>
    <w:p w:rsidR="00FB7206" w:rsidRPr="00A70F4C" w:rsidRDefault="00100D17"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в</w:t>
      </w:r>
      <w:r w:rsidR="00FB7206" w:rsidRPr="00A70F4C">
        <w:rPr>
          <w:rFonts w:ascii="Times New Roman" w:hAnsi="Times New Roman" w:cs="Times New Roman"/>
          <w:sz w:val="26"/>
          <w:szCs w:val="26"/>
        </w:rPr>
        <w:t>) необходимо обеспечить наличие сертифицированного оборудования (в соответствии с назначением (вид спорта);</w:t>
      </w:r>
    </w:p>
    <w:p w:rsidR="00FB7206" w:rsidRPr="00A70F4C" w:rsidRDefault="00100D17"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г</w:t>
      </w:r>
      <w:r w:rsidR="00FB7206" w:rsidRPr="00A70F4C">
        <w:rPr>
          <w:rFonts w:ascii="Times New Roman" w:hAnsi="Times New Roman" w:cs="Times New Roman"/>
          <w:sz w:val="26"/>
          <w:szCs w:val="26"/>
        </w:rPr>
        <w:t>) необходимо обеспечить места для переодевания (скамьи, павильоны);</w:t>
      </w:r>
    </w:p>
    <w:p w:rsidR="00100D17" w:rsidRPr="00A70F4C" w:rsidRDefault="00100D17"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 xml:space="preserve">д) должен быть установлен всепогодный стационарный стенд, на котором размещена следующая информация: адрес спортивной площадки, наименование и телефон эксплуатирующей организации, телефоны экстренной связи, адрес ближайшего </w:t>
      </w:r>
      <w:proofErr w:type="spellStart"/>
      <w:r w:rsidRPr="00A70F4C">
        <w:rPr>
          <w:rFonts w:ascii="Times New Roman" w:hAnsi="Times New Roman" w:cs="Times New Roman"/>
          <w:sz w:val="26"/>
          <w:szCs w:val="26"/>
        </w:rPr>
        <w:t>травмпункта</w:t>
      </w:r>
      <w:proofErr w:type="spellEnd"/>
      <w:r w:rsidRPr="00A70F4C">
        <w:rPr>
          <w:rFonts w:ascii="Times New Roman" w:hAnsi="Times New Roman" w:cs="Times New Roman"/>
          <w:sz w:val="26"/>
          <w:szCs w:val="26"/>
        </w:rPr>
        <w:t>, телефон службы по досуговой и спортивной работе Администрации города Норильска, объявления о планируемых мероприятиях;</w:t>
      </w:r>
    </w:p>
    <w:p w:rsidR="00FB7206" w:rsidRPr="00A70F4C" w:rsidRDefault="00100D17" w:rsidP="00A70F4C">
      <w:pPr>
        <w:autoSpaceDE w:val="0"/>
        <w:autoSpaceDN w:val="0"/>
        <w:adjustRightInd w:val="0"/>
        <w:spacing w:after="0" w:line="240" w:lineRule="auto"/>
        <w:ind w:firstLine="709"/>
        <w:jc w:val="both"/>
        <w:rPr>
          <w:rFonts w:ascii="Times New Roman" w:hAnsi="Times New Roman" w:cs="Times New Roman"/>
          <w:sz w:val="26"/>
          <w:szCs w:val="26"/>
        </w:rPr>
      </w:pPr>
      <w:r w:rsidRPr="00A70F4C">
        <w:rPr>
          <w:rFonts w:ascii="Times New Roman" w:hAnsi="Times New Roman" w:cs="Times New Roman"/>
          <w:sz w:val="26"/>
          <w:szCs w:val="26"/>
        </w:rPr>
        <w:t>е</w:t>
      </w:r>
      <w:r w:rsidR="00FB7206" w:rsidRPr="00A70F4C">
        <w:rPr>
          <w:rFonts w:ascii="Times New Roman" w:hAnsi="Times New Roman" w:cs="Times New Roman"/>
          <w:sz w:val="26"/>
          <w:szCs w:val="26"/>
        </w:rPr>
        <w:t>) спортивные площадки следует ориентировать продольными осями в направлении север-юг. Допустимое отк</w:t>
      </w:r>
      <w:r w:rsidRPr="00A70F4C">
        <w:rPr>
          <w:rFonts w:ascii="Times New Roman" w:hAnsi="Times New Roman" w:cs="Times New Roman"/>
          <w:sz w:val="26"/>
          <w:szCs w:val="26"/>
        </w:rPr>
        <w:t>лонение не должно превышать 20°. При наличии в составе спортивных сооружений нескольких площадок для спортивных игр одного вида не более одной трети этих площадок допускается ориентировать продольными осями в направлении восток-запад. В районах многоэтажной застройки спортивные площадки рекомендуется размещать с восточной стороны зданий и ориентировать их экваториально, чтобы солнце не мешало игре ни в вечернее, ни в дневное время. Места для зрителей следует ориентировать на север или восток;</w:t>
      </w:r>
    </w:p>
    <w:p w:rsidR="00100D17" w:rsidRPr="00A70F4C" w:rsidRDefault="00100D17" w:rsidP="00A70F4C">
      <w:pPr>
        <w:pStyle w:val="ConsPlusNormal"/>
        <w:ind w:firstLine="709"/>
        <w:jc w:val="both"/>
        <w:rPr>
          <w:rFonts w:ascii="Times New Roman" w:eastAsiaTheme="minorHAnsi" w:hAnsi="Times New Roman" w:cs="Times New Roman"/>
          <w:sz w:val="26"/>
          <w:szCs w:val="26"/>
          <w:lang w:eastAsia="en-US"/>
        </w:rPr>
      </w:pPr>
      <w:r w:rsidRPr="00A70F4C">
        <w:rPr>
          <w:rFonts w:ascii="Times New Roman" w:eastAsiaTheme="minorHAnsi" w:hAnsi="Times New Roman" w:cs="Times New Roman"/>
          <w:sz w:val="26"/>
          <w:szCs w:val="26"/>
          <w:lang w:eastAsia="en-US"/>
        </w:rPr>
        <w:t>ж</w:t>
      </w:r>
      <w:r w:rsidR="00FB7206" w:rsidRPr="00A70F4C">
        <w:rPr>
          <w:rFonts w:ascii="Times New Roman" w:eastAsiaTheme="minorHAnsi" w:hAnsi="Times New Roman" w:cs="Times New Roman"/>
          <w:sz w:val="26"/>
          <w:szCs w:val="26"/>
          <w:lang w:eastAsia="en-US"/>
        </w:rPr>
        <w:t>) спортивные площадки оборудуются сетчатым ограждением высотой 2,5 - 3 м, а в местах примыкания спортивных площадок друг к д</w:t>
      </w:r>
      <w:r w:rsidRPr="00A70F4C">
        <w:rPr>
          <w:rFonts w:ascii="Times New Roman" w:eastAsiaTheme="minorHAnsi" w:hAnsi="Times New Roman" w:cs="Times New Roman"/>
          <w:sz w:val="26"/>
          <w:szCs w:val="26"/>
          <w:lang w:eastAsia="en-US"/>
        </w:rPr>
        <w:t>ругу - высотой не менее 1,2 м.</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100D17" w:rsidRPr="00A70F4C">
        <w:rPr>
          <w:rFonts w:ascii="Times New Roman" w:hAnsi="Times New Roman" w:cs="Times New Roman"/>
          <w:sz w:val="26"/>
          <w:szCs w:val="26"/>
        </w:rPr>
        <w:t>5</w:t>
      </w:r>
      <w:r w:rsidRPr="00A70F4C">
        <w:rPr>
          <w:rFonts w:ascii="Times New Roman" w:hAnsi="Times New Roman" w:cs="Times New Roman"/>
          <w:sz w:val="26"/>
          <w:szCs w:val="26"/>
        </w:rPr>
        <w:t>.5. Требования к персоналу, осуществляющему ремонт (замену) оборудования детских игровых и спортивных площадок.</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Персонал должен быть квалифицированным. Персонал должен иметь точную информацию о выполняемой работе, уровне ответственности и полномочиях.</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3.</w:t>
      </w:r>
      <w:r w:rsidR="00100D17" w:rsidRPr="00A70F4C">
        <w:rPr>
          <w:rFonts w:ascii="Times New Roman" w:hAnsi="Times New Roman" w:cs="Times New Roman"/>
          <w:sz w:val="26"/>
          <w:szCs w:val="26"/>
        </w:rPr>
        <w:t>5</w:t>
      </w:r>
      <w:r w:rsidRPr="00A70F4C">
        <w:rPr>
          <w:rFonts w:ascii="Times New Roman" w:hAnsi="Times New Roman" w:cs="Times New Roman"/>
          <w:sz w:val="26"/>
          <w:szCs w:val="26"/>
        </w:rPr>
        <w:t>.6. Требования для контроля материалов и комплектующих.</w:t>
      </w:r>
    </w:p>
    <w:p w:rsidR="00071D93" w:rsidRPr="00A70F4C"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Материалы, детали, устройства и узлы, от которых зависит безопасность используемого оборудования на детских игровых и спортивных площадках, должны соответствовать техническим требованиям, расчетным характеристикам и требованиям к качеству, содержащимся в соответствующих технических регламентах, национальных стандартах или договорах.</w:t>
      </w:r>
    </w:p>
    <w:p w:rsidR="00071D93" w:rsidRPr="009A04E1" w:rsidRDefault="00071D93" w:rsidP="00A70F4C">
      <w:pPr>
        <w:pStyle w:val="ConsPlusNormal"/>
        <w:ind w:firstLine="709"/>
        <w:jc w:val="both"/>
        <w:rPr>
          <w:rFonts w:ascii="Times New Roman" w:hAnsi="Times New Roman" w:cs="Times New Roman"/>
          <w:sz w:val="26"/>
          <w:szCs w:val="26"/>
        </w:rPr>
      </w:pPr>
      <w:r w:rsidRPr="00A70F4C">
        <w:rPr>
          <w:rFonts w:ascii="Times New Roman" w:hAnsi="Times New Roman" w:cs="Times New Roman"/>
          <w:sz w:val="26"/>
          <w:szCs w:val="26"/>
        </w:rPr>
        <w:t>Критичные компоненты должны иметь отчетливую маркировку изготовителя или подрядчика, с тем, чтобы обеспечить возможность их последующей идентификации. Канаты и цепи должны иметь сертификаты соответствия, указывающие гарантированную минимальную разрушающую нагрузку, тип и размер.</w:t>
      </w:r>
    </w:p>
    <w:p w:rsidR="000629EA" w:rsidRDefault="000629EA">
      <w:pPr>
        <w:pStyle w:val="ConsPlusNormal"/>
        <w:ind w:firstLine="540"/>
        <w:jc w:val="both"/>
        <w:rPr>
          <w:rFonts w:ascii="Times New Roman" w:hAnsi="Times New Roman" w:cs="Times New Roman"/>
          <w:sz w:val="26"/>
          <w:szCs w:val="26"/>
        </w:rPr>
        <w:sectPr w:rsidR="000629EA" w:rsidSect="00723AF0">
          <w:headerReference w:type="default" r:id="rId8"/>
          <w:pgSz w:w="11906" w:h="16838"/>
          <w:pgMar w:top="1134" w:right="567" w:bottom="1134" w:left="1701" w:header="708" w:footer="708" w:gutter="0"/>
          <w:cols w:space="708"/>
          <w:titlePg/>
          <w:docGrid w:linePitch="360"/>
        </w:sectPr>
      </w:pPr>
    </w:p>
    <w:p w:rsidR="00071D93" w:rsidRPr="009A04E1" w:rsidRDefault="00071D93">
      <w:pPr>
        <w:pStyle w:val="ConsPlusNormal"/>
        <w:ind w:firstLine="540"/>
        <w:jc w:val="both"/>
        <w:rPr>
          <w:rFonts w:ascii="Times New Roman" w:hAnsi="Times New Roman" w:cs="Times New Roman"/>
          <w:sz w:val="26"/>
          <w:szCs w:val="26"/>
        </w:rPr>
      </w:pPr>
    </w:p>
    <w:p w:rsidR="00A70F4C" w:rsidRPr="009A04E1" w:rsidRDefault="00A70F4C" w:rsidP="007A544F">
      <w:pPr>
        <w:pStyle w:val="ConsPlusNormal"/>
        <w:ind w:firstLine="3544"/>
        <w:outlineLvl w:val="1"/>
        <w:rPr>
          <w:rFonts w:ascii="Times New Roman" w:hAnsi="Times New Roman" w:cs="Times New Roman"/>
          <w:sz w:val="26"/>
          <w:szCs w:val="26"/>
        </w:rPr>
      </w:pPr>
      <w:r w:rsidRPr="009A04E1">
        <w:rPr>
          <w:rFonts w:ascii="Times New Roman" w:hAnsi="Times New Roman" w:cs="Times New Roman"/>
          <w:sz w:val="26"/>
          <w:szCs w:val="26"/>
        </w:rPr>
        <w:t>Приложение 1</w:t>
      </w:r>
    </w:p>
    <w:p w:rsidR="00A70F4C" w:rsidRPr="009A04E1" w:rsidRDefault="00A70F4C" w:rsidP="007A544F">
      <w:pPr>
        <w:pStyle w:val="ConsPlusNormal"/>
        <w:ind w:firstLine="3544"/>
        <w:rPr>
          <w:rFonts w:ascii="Times New Roman" w:hAnsi="Times New Roman" w:cs="Times New Roman"/>
          <w:sz w:val="26"/>
          <w:szCs w:val="26"/>
        </w:rPr>
      </w:pPr>
      <w:r w:rsidRPr="009A04E1">
        <w:rPr>
          <w:rFonts w:ascii="Times New Roman" w:hAnsi="Times New Roman" w:cs="Times New Roman"/>
          <w:sz w:val="26"/>
          <w:szCs w:val="26"/>
        </w:rPr>
        <w:t>к Регламенту</w:t>
      </w:r>
      <w:r w:rsidR="00A555A5">
        <w:rPr>
          <w:rFonts w:ascii="Times New Roman" w:hAnsi="Times New Roman" w:cs="Times New Roman"/>
          <w:sz w:val="26"/>
          <w:szCs w:val="26"/>
        </w:rPr>
        <w:t xml:space="preserve"> </w:t>
      </w:r>
      <w:r w:rsidRPr="009A04E1">
        <w:rPr>
          <w:rFonts w:ascii="Times New Roman" w:hAnsi="Times New Roman" w:cs="Times New Roman"/>
          <w:sz w:val="26"/>
          <w:szCs w:val="26"/>
        </w:rPr>
        <w:t>по содержанию и текущему ремонту</w:t>
      </w:r>
    </w:p>
    <w:p w:rsidR="00A70F4C" w:rsidRPr="009A04E1" w:rsidRDefault="00A70F4C" w:rsidP="007A544F">
      <w:pPr>
        <w:pStyle w:val="ConsPlusNormal"/>
        <w:ind w:firstLine="3544"/>
        <w:rPr>
          <w:rFonts w:ascii="Times New Roman" w:hAnsi="Times New Roman" w:cs="Times New Roman"/>
          <w:sz w:val="26"/>
          <w:szCs w:val="26"/>
        </w:rPr>
      </w:pPr>
      <w:r w:rsidRPr="009A04E1">
        <w:rPr>
          <w:rFonts w:ascii="Times New Roman" w:hAnsi="Times New Roman" w:cs="Times New Roman"/>
          <w:sz w:val="26"/>
          <w:szCs w:val="26"/>
        </w:rPr>
        <w:t>(замене) оборудования детских игровых</w:t>
      </w:r>
    </w:p>
    <w:p w:rsidR="00A70F4C" w:rsidRPr="009A04E1" w:rsidRDefault="00A70F4C" w:rsidP="007A544F">
      <w:pPr>
        <w:pStyle w:val="ConsPlusNormal"/>
        <w:ind w:firstLine="3544"/>
        <w:rPr>
          <w:rFonts w:ascii="Times New Roman" w:hAnsi="Times New Roman" w:cs="Times New Roman"/>
          <w:sz w:val="26"/>
          <w:szCs w:val="26"/>
        </w:rPr>
      </w:pPr>
      <w:r w:rsidRPr="009A04E1">
        <w:rPr>
          <w:rFonts w:ascii="Times New Roman" w:hAnsi="Times New Roman" w:cs="Times New Roman"/>
          <w:sz w:val="26"/>
          <w:szCs w:val="26"/>
        </w:rPr>
        <w:t>и спортивных площадок, находящихся в</w:t>
      </w:r>
    </w:p>
    <w:p w:rsidR="00A70F4C" w:rsidRPr="009A04E1" w:rsidRDefault="00A70F4C" w:rsidP="007A544F">
      <w:pPr>
        <w:pStyle w:val="ConsPlusNormal"/>
        <w:ind w:firstLine="3544"/>
        <w:rPr>
          <w:rFonts w:ascii="Times New Roman" w:hAnsi="Times New Roman" w:cs="Times New Roman"/>
          <w:sz w:val="26"/>
          <w:szCs w:val="26"/>
        </w:rPr>
      </w:pPr>
      <w:r w:rsidRPr="009A04E1">
        <w:rPr>
          <w:rFonts w:ascii="Times New Roman" w:hAnsi="Times New Roman" w:cs="Times New Roman"/>
          <w:sz w:val="26"/>
          <w:szCs w:val="26"/>
        </w:rPr>
        <w:t>собственности муниципального</w:t>
      </w:r>
    </w:p>
    <w:p w:rsidR="00A70F4C" w:rsidRPr="009A04E1" w:rsidRDefault="00A70F4C" w:rsidP="007A544F">
      <w:pPr>
        <w:pStyle w:val="ConsPlusNormal"/>
        <w:ind w:firstLine="3544"/>
        <w:rPr>
          <w:rFonts w:ascii="Times New Roman" w:hAnsi="Times New Roman" w:cs="Times New Roman"/>
          <w:sz w:val="26"/>
          <w:szCs w:val="26"/>
        </w:rPr>
      </w:pPr>
      <w:r w:rsidRPr="009A04E1">
        <w:rPr>
          <w:rFonts w:ascii="Times New Roman" w:hAnsi="Times New Roman" w:cs="Times New Roman"/>
          <w:sz w:val="26"/>
          <w:szCs w:val="26"/>
        </w:rPr>
        <w:t>образования город Норильск,</w:t>
      </w:r>
    </w:p>
    <w:p w:rsidR="00A70F4C" w:rsidRPr="009A04E1" w:rsidRDefault="00A70F4C" w:rsidP="007A544F">
      <w:pPr>
        <w:pStyle w:val="ConsPlusNormal"/>
        <w:ind w:firstLine="3544"/>
        <w:rPr>
          <w:rFonts w:ascii="Times New Roman" w:hAnsi="Times New Roman" w:cs="Times New Roman"/>
          <w:sz w:val="26"/>
          <w:szCs w:val="26"/>
        </w:rPr>
      </w:pPr>
      <w:r w:rsidRPr="009A04E1">
        <w:rPr>
          <w:rFonts w:ascii="Times New Roman" w:hAnsi="Times New Roman" w:cs="Times New Roman"/>
          <w:sz w:val="26"/>
          <w:szCs w:val="26"/>
        </w:rPr>
        <w:t>утвержденному Распоряжением</w:t>
      </w:r>
    </w:p>
    <w:p w:rsidR="00A70F4C" w:rsidRPr="009A04E1" w:rsidRDefault="00A70F4C" w:rsidP="007A544F">
      <w:pPr>
        <w:pStyle w:val="ConsPlusNormal"/>
        <w:ind w:firstLine="3544"/>
        <w:rPr>
          <w:rFonts w:ascii="Times New Roman" w:hAnsi="Times New Roman" w:cs="Times New Roman"/>
          <w:sz w:val="26"/>
          <w:szCs w:val="26"/>
        </w:rPr>
      </w:pPr>
      <w:r w:rsidRPr="009A04E1">
        <w:rPr>
          <w:rFonts w:ascii="Times New Roman" w:hAnsi="Times New Roman" w:cs="Times New Roman"/>
          <w:sz w:val="26"/>
          <w:szCs w:val="26"/>
        </w:rPr>
        <w:t>Администрации города Норильска</w:t>
      </w:r>
    </w:p>
    <w:p w:rsidR="00A70F4C" w:rsidRPr="009A04E1" w:rsidRDefault="00A70F4C" w:rsidP="007A544F">
      <w:pPr>
        <w:pStyle w:val="ConsPlusNormal"/>
        <w:ind w:firstLine="3544"/>
        <w:rPr>
          <w:rFonts w:ascii="Times New Roman" w:hAnsi="Times New Roman" w:cs="Times New Roman"/>
          <w:sz w:val="26"/>
          <w:szCs w:val="26"/>
        </w:rPr>
      </w:pPr>
      <w:r>
        <w:rPr>
          <w:rFonts w:ascii="Times New Roman" w:hAnsi="Times New Roman" w:cs="Times New Roman"/>
          <w:sz w:val="26"/>
          <w:szCs w:val="26"/>
        </w:rPr>
        <w:t>от 18.06.2014 №</w:t>
      </w:r>
      <w:r w:rsidRPr="009A04E1">
        <w:rPr>
          <w:rFonts w:ascii="Times New Roman" w:hAnsi="Times New Roman" w:cs="Times New Roman"/>
          <w:sz w:val="26"/>
          <w:szCs w:val="26"/>
        </w:rPr>
        <w:t xml:space="preserve"> 3194</w:t>
      </w:r>
    </w:p>
    <w:p w:rsidR="00A70F4C" w:rsidRPr="009A04E1" w:rsidRDefault="00A70F4C" w:rsidP="00A70F4C">
      <w:pPr>
        <w:pStyle w:val="ConsPlusNormal"/>
        <w:ind w:firstLine="540"/>
        <w:jc w:val="both"/>
        <w:rPr>
          <w:rFonts w:ascii="Times New Roman" w:hAnsi="Times New Roman" w:cs="Times New Roman"/>
          <w:sz w:val="26"/>
          <w:szCs w:val="26"/>
        </w:rPr>
      </w:pPr>
    </w:p>
    <w:p w:rsidR="00A70F4C" w:rsidRPr="009A04E1" w:rsidRDefault="00A70F4C" w:rsidP="00A555A5">
      <w:pPr>
        <w:pStyle w:val="ConsPlusNormal"/>
        <w:jc w:val="center"/>
        <w:rPr>
          <w:rFonts w:ascii="Times New Roman" w:hAnsi="Times New Roman" w:cs="Times New Roman"/>
          <w:sz w:val="26"/>
          <w:szCs w:val="26"/>
        </w:rPr>
      </w:pPr>
      <w:bookmarkStart w:id="2" w:name="P227"/>
      <w:bookmarkEnd w:id="2"/>
      <w:r w:rsidRPr="009A04E1">
        <w:rPr>
          <w:rFonts w:ascii="Times New Roman" w:hAnsi="Times New Roman" w:cs="Times New Roman"/>
          <w:sz w:val="26"/>
          <w:szCs w:val="26"/>
        </w:rPr>
        <w:t>ЖУРНАЛ</w:t>
      </w:r>
    </w:p>
    <w:p w:rsidR="00A555A5" w:rsidRDefault="00A70F4C" w:rsidP="00A555A5">
      <w:pPr>
        <w:pStyle w:val="ConsPlusNormal"/>
        <w:jc w:val="center"/>
        <w:rPr>
          <w:rFonts w:ascii="Times New Roman" w:hAnsi="Times New Roman" w:cs="Times New Roman"/>
          <w:sz w:val="26"/>
          <w:szCs w:val="26"/>
        </w:rPr>
        <w:sectPr w:rsidR="00A555A5" w:rsidSect="00723AF0">
          <w:pgSz w:w="11906" w:h="16838"/>
          <w:pgMar w:top="1134" w:right="567" w:bottom="1134" w:left="1701" w:header="708" w:footer="708" w:gutter="0"/>
          <w:cols w:space="708"/>
          <w:titlePg/>
          <w:docGrid w:linePitch="360"/>
        </w:sectPr>
      </w:pPr>
      <w:r w:rsidRPr="009A04E1">
        <w:rPr>
          <w:rFonts w:ascii="Times New Roman" w:hAnsi="Times New Roman" w:cs="Times New Roman"/>
          <w:sz w:val="26"/>
          <w:szCs w:val="26"/>
        </w:rPr>
        <w:t>РЕЗУЛЬТАТОВ КОНТРОЛЯ ЗА ТЕХНИЧЕСКИМ СОСТОЯНИЕМ ОБОРУДОВАНИЯ</w:t>
      </w:r>
      <w:r w:rsidR="00A555A5">
        <w:rPr>
          <w:rFonts w:ascii="Times New Roman" w:hAnsi="Times New Roman" w:cs="Times New Roman"/>
          <w:sz w:val="26"/>
          <w:szCs w:val="26"/>
        </w:rPr>
        <w:t xml:space="preserve"> </w:t>
      </w:r>
      <w:r w:rsidRPr="009A04E1">
        <w:rPr>
          <w:rFonts w:ascii="Times New Roman" w:hAnsi="Times New Roman" w:cs="Times New Roman"/>
          <w:sz w:val="26"/>
          <w:szCs w:val="26"/>
        </w:rPr>
        <w:t>ДЕТСКИХ ИГРОВЫХ И СПОРТИВНЫХ ПЛОЩАДОК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1984"/>
        <w:gridCol w:w="1284"/>
        <w:gridCol w:w="1304"/>
        <w:gridCol w:w="1701"/>
        <w:gridCol w:w="1361"/>
        <w:gridCol w:w="1984"/>
        <w:gridCol w:w="1871"/>
        <w:gridCol w:w="1701"/>
      </w:tblGrid>
      <w:tr w:rsidR="009A04E1" w:rsidRPr="009A04E1">
        <w:tc>
          <w:tcPr>
            <w:tcW w:w="397" w:type="dxa"/>
          </w:tcPr>
          <w:p w:rsidR="00071D93" w:rsidRPr="009A04E1" w:rsidRDefault="00384FFB">
            <w:pPr>
              <w:pStyle w:val="ConsPlusNormal"/>
              <w:jc w:val="center"/>
              <w:rPr>
                <w:rFonts w:ascii="Times New Roman" w:hAnsi="Times New Roman" w:cs="Times New Roman"/>
                <w:sz w:val="26"/>
                <w:szCs w:val="26"/>
              </w:rPr>
            </w:pPr>
            <w:r>
              <w:rPr>
                <w:rFonts w:ascii="Times New Roman" w:hAnsi="Times New Roman" w:cs="Times New Roman"/>
                <w:sz w:val="26"/>
                <w:szCs w:val="26"/>
              </w:rPr>
              <w:lastRenderedPageBreak/>
              <w:t>№</w:t>
            </w:r>
          </w:p>
        </w:tc>
        <w:tc>
          <w:tcPr>
            <w:tcW w:w="198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Наименование оборудования</w:t>
            </w:r>
          </w:p>
        </w:tc>
        <w:tc>
          <w:tcPr>
            <w:tcW w:w="128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Дата осмотра</w:t>
            </w:r>
          </w:p>
        </w:tc>
        <w:tc>
          <w:tcPr>
            <w:tcW w:w="130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Результат осмотра</w:t>
            </w:r>
          </w:p>
        </w:tc>
        <w:tc>
          <w:tcPr>
            <w:tcW w:w="170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Выявленный дефект</w:t>
            </w:r>
          </w:p>
        </w:tc>
        <w:tc>
          <w:tcPr>
            <w:tcW w:w="136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Принятые меры</w:t>
            </w:r>
          </w:p>
        </w:tc>
        <w:tc>
          <w:tcPr>
            <w:tcW w:w="198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Ответственный за осмотр</w:t>
            </w:r>
          </w:p>
        </w:tc>
        <w:tc>
          <w:tcPr>
            <w:tcW w:w="187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Подпись ответственного лица</w:t>
            </w:r>
          </w:p>
        </w:tc>
        <w:tc>
          <w:tcPr>
            <w:tcW w:w="170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Примечание</w:t>
            </w:r>
          </w:p>
        </w:tc>
      </w:tr>
      <w:tr w:rsidR="009A04E1" w:rsidRPr="009A04E1">
        <w:tc>
          <w:tcPr>
            <w:tcW w:w="397"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1</w:t>
            </w:r>
          </w:p>
        </w:tc>
        <w:tc>
          <w:tcPr>
            <w:tcW w:w="198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2</w:t>
            </w:r>
          </w:p>
        </w:tc>
        <w:tc>
          <w:tcPr>
            <w:tcW w:w="128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3</w:t>
            </w:r>
          </w:p>
        </w:tc>
        <w:tc>
          <w:tcPr>
            <w:tcW w:w="130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4</w:t>
            </w:r>
          </w:p>
        </w:tc>
        <w:tc>
          <w:tcPr>
            <w:tcW w:w="170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5</w:t>
            </w:r>
          </w:p>
        </w:tc>
        <w:tc>
          <w:tcPr>
            <w:tcW w:w="136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6</w:t>
            </w:r>
          </w:p>
        </w:tc>
        <w:tc>
          <w:tcPr>
            <w:tcW w:w="1984"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7</w:t>
            </w:r>
          </w:p>
        </w:tc>
        <w:tc>
          <w:tcPr>
            <w:tcW w:w="187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8</w:t>
            </w:r>
          </w:p>
        </w:tc>
        <w:tc>
          <w:tcPr>
            <w:tcW w:w="170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9</w:t>
            </w:r>
          </w:p>
        </w:tc>
      </w:tr>
      <w:tr w:rsidR="009A04E1" w:rsidRPr="009A04E1">
        <w:tc>
          <w:tcPr>
            <w:tcW w:w="397" w:type="dxa"/>
          </w:tcPr>
          <w:p w:rsidR="00071D93" w:rsidRPr="009A04E1" w:rsidRDefault="00071D93">
            <w:pPr>
              <w:pStyle w:val="ConsPlusNormal"/>
              <w:jc w:val="center"/>
              <w:rPr>
                <w:rFonts w:ascii="Times New Roman" w:hAnsi="Times New Roman" w:cs="Times New Roman"/>
                <w:sz w:val="26"/>
                <w:szCs w:val="26"/>
              </w:rPr>
            </w:pPr>
          </w:p>
        </w:tc>
        <w:tc>
          <w:tcPr>
            <w:tcW w:w="1984" w:type="dxa"/>
          </w:tcPr>
          <w:p w:rsidR="00071D93" w:rsidRPr="009A04E1" w:rsidRDefault="00071D93">
            <w:pPr>
              <w:pStyle w:val="ConsPlusNormal"/>
              <w:jc w:val="center"/>
              <w:rPr>
                <w:rFonts w:ascii="Times New Roman" w:hAnsi="Times New Roman" w:cs="Times New Roman"/>
                <w:sz w:val="26"/>
                <w:szCs w:val="26"/>
              </w:rPr>
            </w:pPr>
          </w:p>
        </w:tc>
        <w:tc>
          <w:tcPr>
            <w:tcW w:w="1284" w:type="dxa"/>
          </w:tcPr>
          <w:p w:rsidR="00071D93" w:rsidRPr="009A04E1" w:rsidRDefault="00071D93">
            <w:pPr>
              <w:pStyle w:val="ConsPlusNormal"/>
              <w:jc w:val="center"/>
              <w:rPr>
                <w:rFonts w:ascii="Times New Roman" w:hAnsi="Times New Roman" w:cs="Times New Roman"/>
                <w:sz w:val="26"/>
                <w:szCs w:val="26"/>
              </w:rPr>
            </w:pPr>
          </w:p>
        </w:tc>
        <w:tc>
          <w:tcPr>
            <w:tcW w:w="1304" w:type="dxa"/>
          </w:tcPr>
          <w:p w:rsidR="00071D93" w:rsidRPr="009A04E1" w:rsidRDefault="00071D93">
            <w:pPr>
              <w:pStyle w:val="ConsPlusNormal"/>
              <w:jc w:val="center"/>
              <w:rPr>
                <w:rFonts w:ascii="Times New Roman" w:hAnsi="Times New Roman" w:cs="Times New Roman"/>
                <w:sz w:val="26"/>
                <w:szCs w:val="26"/>
              </w:rPr>
            </w:pPr>
          </w:p>
        </w:tc>
        <w:tc>
          <w:tcPr>
            <w:tcW w:w="1701" w:type="dxa"/>
          </w:tcPr>
          <w:p w:rsidR="00071D93" w:rsidRPr="009A04E1" w:rsidRDefault="00071D93">
            <w:pPr>
              <w:pStyle w:val="ConsPlusNormal"/>
              <w:jc w:val="center"/>
              <w:rPr>
                <w:rFonts w:ascii="Times New Roman" w:hAnsi="Times New Roman" w:cs="Times New Roman"/>
                <w:sz w:val="26"/>
                <w:szCs w:val="26"/>
              </w:rPr>
            </w:pPr>
          </w:p>
        </w:tc>
        <w:tc>
          <w:tcPr>
            <w:tcW w:w="1361" w:type="dxa"/>
          </w:tcPr>
          <w:p w:rsidR="00071D93" w:rsidRPr="009A04E1" w:rsidRDefault="00071D93">
            <w:pPr>
              <w:pStyle w:val="ConsPlusNormal"/>
              <w:jc w:val="center"/>
              <w:rPr>
                <w:rFonts w:ascii="Times New Roman" w:hAnsi="Times New Roman" w:cs="Times New Roman"/>
                <w:sz w:val="26"/>
                <w:szCs w:val="26"/>
              </w:rPr>
            </w:pPr>
          </w:p>
        </w:tc>
        <w:tc>
          <w:tcPr>
            <w:tcW w:w="1984" w:type="dxa"/>
          </w:tcPr>
          <w:p w:rsidR="00071D93" w:rsidRPr="009A04E1" w:rsidRDefault="00071D93">
            <w:pPr>
              <w:pStyle w:val="ConsPlusNormal"/>
              <w:jc w:val="center"/>
              <w:rPr>
                <w:rFonts w:ascii="Times New Roman" w:hAnsi="Times New Roman" w:cs="Times New Roman"/>
                <w:sz w:val="26"/>
                <w:szCs w:val="26"/>
              </w:rPr>
            </w:pPr>
          </w:p>
        </w:tc>
        <w:tc>
          <w:tcPr>
            <w:tcW w:w="1871" w:type="dxa"/>
          </w:tcPr>
          <w:p w:rsidR="00071D93" w:rsidRPr="009A04E1" w:rsidRDefault="00071D93">
            <w:pPr>
              <w:pStyle w:val="ConsPlusNormal"/>
              <w:jc w:val="center"/>
              <w:rPr>
                <w:rFonts w:ascii="Times New Roman" w:hAnsi="Times New Roman" w:cs="Times New Roman"/>
                <w:sz w:val="26"/>
                <w:szCs w:val="26"/>
              </w:rPr>
            </w:pPr>
          </w:p>
        </w:tc>
        <w:tc>
          <w:tcPr>
            <w:tcW w:w="1701" w:type="dxa"/>
          </w:tcPr>
          <w:p w:rsidR="00071D93" w:rsidRPr="009A04E1" w:rsidRDefault="00071D93">
            <w:pPr>
              <w:pStyle w:val="ConsPlusNormal"/>
              <w:jc w:val="center"/>
              <w:rPr>
                <w:rFonts w:ascii="Times New Roman" w:hAnsi="Times New Roman" w:cs="Times New Roman"/>
                <w:sz w:val="26"/>
                <w:szCs w:val="26"/>
              </w:rPr>
            </w:pPr>
          </w:p>
        </w:tc>
      </w:tr>
      <w:tr w:rsidR="009A04E1" w:rsidRPr="009A04E1">
        <w:tc>
          <w:tcPr>
            <w:tcW w:w="397" w:type="dxa"/>
          </w:tcPr>
          <w:p w:rsidR="00071D93" w:rsidRPr="009A04E1" w:rsidRDefault="00071D93">
            <w:pPr>
              <w:pStyle w:val="ConsPlusNormal"/>
              <w:jc w:val="center"/>
              <w:rPr>
                <w:rFonts w:ascii="Times New Roman" w:hAnsi="Times New Roman" w:cs="Times New Roman"/>
                <w:sz w:val="26"/>
                <w:szCs w:val="26"/>
              </w:rPr>
            </w:pPr>
          </w:p>
        </w:tc>
        <w:tc>
          <w:tcPr>
            <w:tcW w:w="1984" w:type="dxa"/>
          </w:tcPr>
          <w:p w:rsidR="00071D93" w:rsidRPr="009A04E1" w:rsidRDefault="00071D93">
            <w:pPr>
              <w:pStyle w:val="ConsPlusNormal"/>
              <w:jc w:val="center"/>
              <w:rPr>
                <w:rFonts w:ascii="Times New Roman" w:hAnsi="Times New Roman" w:cs="Times New Roman"/>
                <w:sz w:val="26"/>
                <w:szCs w:val="26"/>
              </w:rPr>
            </w:pPr>
          </w:p>
        </w:tc>
        <w:tc>
          <w:tcPr>
            <w:tcW w:w="1284" w:type="dxa"/>
          </w:tcPr>
          <w:p w:rsidR="00071D93" w:rsidRPr="009A04E1" w:rsidRDefault="00071D93">
            <w:pPr>
              <w:pStyle w:val="ConsPlusNormal"/>
              <w:jc w:val="center"/>
              <w:rPr>
                <w:rFonts w:ascii="Times New Roman" w:hAnsi="Times New Roman" w:cs="Times New Roman"/>
                <w:sz w:val="26"/>
                <w:szCs w:val="26"/>
              </w:rPr>
            </w:pPr>
          </w:p>
        </w:tc>
        <w:tc>
          <w:tcPr>
            <w:tcW w:w="1304" w:type="dxa"/>
          </w:tcPr>
          <w:p w:rsidR="00071D93" w:rsidRPr="009A04E1" w:rsidRDefault="00071D93">
            <w:pPr>
              <w:pStyle w:val="ConsPlusNormal"/>
              <w:jc w:val="center"/>
              <w:rPr>
                <w:rFonts w:ascii="Times New Roman" w:hAnsi="Times New Roman" w:cs="Times New Roman"/>
                <w:sz w:val="26"/>
                <w:szCs w:val="26"/>
              </w:rPr>
            </w:pPr>
          </w:p>
        </w:tc>
        <w:tc>
          <w:tcPr>
            <w:tcW w:w="1701" w:type="dxa"/>
          </w:tcPr>
          <w:p w:rsidR="00071D93" w:rsidRPr="009A04E1" w:rsidRDefault="00071D93">
            <w:pPr>
              <w:pStyle w:val="ConsPlusNormal"/>
              <w:jc w:val="center"/>
              <w:rPr>
                <w:rFonts w:ascii="Times New Roman" w:hAnsi="Times New Roman" w:cs="Times New Roman"/>
                <w:sz w:val="26"/>
                <w:szCs w:val="26"/>
              </w:rPr>
            </w:pPr>
          </w:p>
        </w:tc>
        <w:tc>
          <w:tcPr>
            <w:tcW w:w="1361" w:type="dxa"/>
          </w:tcPr>
          <w:p w:rsidR="00071D93" w:rsidRPr="009A04E1" w:rsidRDefault="00071D93">
            <w:pPr>
              <w:pStyle w:val="ConsPlusNormal"/>
              <w:jc w:val="center"/>
              <w:rPr>
                <w:rFonts w:ascii="Times New Roman" w:hAnsi="Times New Roman" w:cs="Times New Roman"/>
                <w:sz w:val="26"/>
                <w:szCs w:val="26"/>
              </w:rPr>
            </w:pPr>
          </w:p>
        </w:tc>
        <w:tc>
          <w:tcPr>
            <w:tcW w:w="1984" w:type="dxa"/>
          </w:tcPr>
          <w:p w:rsidR="00071D93" w:rsidRPr="009A04E1" w:rsidRDefault="00071D93">
            <w:pPr>
              <w:pStyle w:val="ConsPlusNormal"/>
              <w:jc w:val="center"/>
              <w:rPr>
                <w:rFonts w:ascii="Times New Roman" w:hAnsi="Times New Roman" w:cs="Times New Roman"/>
                <w:sz w:val="26"/>
                <w:szCs w:val="26"/>
              </w:rPr>
            </w:pPr>
          </w:p>
        </w:tc>
        <w:tc>
          <w:tcPr>
            <w:tcW w:w="1871" w:type="dxa"/>
          </w:tcPr>
          <w:p w:rsidR="00071D93" w:rsidRPr="009A04E1" w:rsidRDefault="00071D93">
            <w:pPr>
              <w:pStyle w:val="ConsPlusNormal"/>
              <w:jc w:val="center"/>
              <w:rPr>
                <w:rFonts w:ascii="Times New Roman" w:hAnsi="Times New Roman" w:cs="Times New Roman"/>
                <w:sz w:val="26"/>
                <w:szCs w:val="26"/>
              </w:rPr>
            </w:pPr>
          </w:p>
        </w:tc>
        <w:tc>
          <w:tcPr>
            <w:tcW w:w="1701" w:type="dxa"/>
          </w:tcPr>
          <w:p w:rsidR="00071D93" w:rsidRPr="009A04E1" w:rsidRDefault="00071D93">
            <w:pPr>
              <w:pStyle w:val="ConsPlusNormal"/>
              <w:jc w:val="center"/>
              <w:rPr>
                <w:rFonts w:ascii="Times New Roman" w:hAnsi="Times New Roman" w:cs="Times New Roman"/>
                <w:sz w:val="26"/>
                <w:szCs w:val="26"/>
              </w:rPr>
            </w:pPr>
          </w:p>
        </w:tc>
      </w:tr>
    </w:tbl>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ind w:firstLine="540"/>
        <w:jc w:val="both"/>
        <w:rPr>
          <w:rFonts w:ascii="Times New Roman" w:hAnsi="Times New Roman" w:cs="Times New Roman"/>
          <w:sz w:val="26"/>
          <w:szCs w:val="26"/>
        </w:rPr>
      </w:pPr>
    </w:p>
    <w:p w:rsidR="000629EA" w:rsidRDefault="000629EA">
      <w:pPr>
        <w:pStyle w:val="ConsPlusNormal"/>
        <w:jc w:val="right"/>
        <w:outlineLvl w:val="1"/>
        <w:rPr>
          <w:rFonts w:ascii="Times New Roman" w:hAnsi="Times New Roman" w:cs="Times New Roman"/>
          <w:sz w:val="26"/>
          <w:szCs w:val="26"/>
        </w:rPr>
        <w:sectPr w:rsidR="000629EA" w:rsidSect="00723AF0">
          <w:pgSz w:w="16838" w:h="11905" w:orient="landscape"/>
          <w:pgMar w:top="1134" w:right="567" w:bottom="1134" w:left="1701" w:header="270" w:footer="0" w:gutter="0"/>
          <w:cols w:space="720"/>
        </w:sectPr>
      </w:pPr>
    </w:p>
    <w:p w:rsidR="00071D93" w:rsidRPr="009A04E1" w:rsidRDefault="00071D93" w:rsidP="007A544F">
      <w:pPr>
        <w:pStyle w:val="ConsPlusNormal"/>
        <w:ind w:firstLine="7797"/>
        <w:outlineLvl w:val="1"/>
        <w:rPr>
          <w:rFonts w:ascii="Times New Roman" w:hAnsi="Times New Roman" w:cs="Times New Roman"/>
          <w:sz w:val="26"/>
          <w:szCs w:val="26"/>
        </w:rPr>
      </w:pPr>
      <w:r w:rsidRPr="009A04E1">
        <w:rPr>
          <w:rFonts w:ascii="Times New Roman" w:hAnsi="Times New Roman" w:cs="Times New Roman"/>
          <w:sz w:val="26"/>
          <w:szCs w:val="26"/>
        </w:rPr>
        <w:lastRenderedPageBreak/>
        <w:t>Приложение 2</w:t>
      </w:r>
    </w:p>
    <w:p w:rsidR="00071D93" w:rsidRPr="009A04E1" w:rsidRDefault="00071D93" w:rsidP="007A544F">
      <w:pPr>
        <w:pStyle w:val="ConsPlusNormal"/>
        <w:ind w:firstLine="7797"/>
        <w:rPr>
          <w:rFonts w:ascii="Times New Roman" w:hAnsi="Times New Roman" w:cs="Times New Roman"/>
          <w:sz w:val="26"/>
          <w:szCs w:val="26"/>
        </w:rPr>
      </w:pPr>
      <w:r w:rsidRPr="009A04E1">
        <w:rPr>
          <w:rFonts w:ascii="Times New Roman" w:hAnsi="Times New Roman" w:cs="Times New Roman"/>
          <w:sz w:val="26"/>
          <w:szCs w:val="26"/>
        </w:rPr>
        <w:t>к Регламенту</w:t>
      </w:r>
      <w:r w:rsidR="00A555A5">
        <w:rPr>
          <w:rFonts w:ascii="Times New Roman" w:hAnsi="Times New Roman" w:cs="Times New Roman"/>
          <w:sz w:val="26"/>
          <w:szCs w:val="26"/>
        </w:rPr>
        <w:t xml:space="preserve"> </w:t>
      </w:r>
      <w:r w:rsidRPr="009A04E1">
        <w:rPr>
          <w:rFonts w:ascii="Times New Roman" w:hAnsi="Times New Roman" w:cs="Times New Roman"/>
          <w:sz w:val="26"/>
          <w:szCs w:val="26"/>
        </w:rPr>
        <w:t>по содержанию и текущему ремонту</w:t>
      </w:r>
    </w:p>
    <w:p w:rsidR="00071D93" w:rsidRPr="009A04E1" w:rsidRDefault="00071D93" w:rsidP="007A544F">
      <w:pPr>
        <w:pStyle w:val="ConsPlusNormal"/>
        <w:ind w:firstLine="7797"/>
        <w:rPr>
          <w:rFonts w:ascii="Times New Roman" w:hAnsi="Times New Roman" w:cs="Times New Roman"/>
          <w:sz w:val="26"/>
          <w:szCs w:val="26"/>
        </w:rPr>
      </w:pPr>
      <w:r w:rsidRPr="009A04E1">
        <w:rPr>
          <w:rFonts w:ascii="Times New Roman" w:hAnsi="Times New Roman" w:cs="Times New Roman"/>
          <w:sz w:val="26"/>
          <w:szCs w:val="26"/>
        </w:rPr>
        <w:t>(замене) оборудования детских игровых</w:t>
      </w:r>
    </w:p>
    <w:p w:rsidR="00071D93" w:rsidRPr="009A04E1" w:rsidRDefault="00071D93" w:rsidP="007A544F">
      <w:pPr>
        <w:pStyle w:val="ConsPlusNormal"/>
        <w:ind w:firstLine="7797"/>
        <w:rPr>
          <w:rFonts w:ascii="Times New Roman" w:hAnsi="Times New Roman" w:cs="Times New Roman"/>
          <w:sz w:val="26"/>
          <w:szCs w:val="26"/>
        </w:rPr>
      </w:pPr>
      <w:r w:rsidRPr="009A04E1">
        <w:rPr>
          <w:rFonts w:ascii="Times New Roman" w:hAnsi="Times New Roman" w:cs="Times New Roman"/>
          <w:sz w:val="26"/>
          <w:szCs w:val="26"/>
        </w:rPr>
        <w:t>и спортивных площадок, находящихся в</w:t>
      </w:r>
    </w:p>
    <w:p w:rsidR="00723AF0" w:rsidRDefault="00071D93" w:rsidP="007A544F">
      <w:pPr>
        <w:pStyle w:val="ConsPlusNormal"/>
        <w:ind w:firstLine="7797"/>
        <w:rPr>
          <w:rFonts w:ascii="Times New Roman" w:hAnsi="Times New Roman" w:cs="Times New Roman"/>
          <w:sz w:val="26"/>
          <w:szCs w:val="26"/>
        </w:rPr>
      </w:pPr>
      <w:r w:rsidRPr="009A04E1">
        <w:rPr>
          <w:rFonts w:ascii="Times New Roman" w:hAnsi="Times New Roman" w:cs="Times New Roman"/>
          <w:sz w:val="26"/>
          <w:szCs w:val="26"/>
        </w:rPr>
        <w:t>собственности муниципального</w:t>
      </w:r>
      <w:r w:rsidR="00723AF0">
        <w:rPr>
          <w:rFonts w:ascii="Times New Roman" w:hAnsi="Times New Roman" w:cs="Times New Roman"/>
          <w:sz w:val="26"/>
          <w:szCs w:val="26"/>
        </w:rPr>
        <w:t xml:space="preserve"> </w:t>
      </w:r>
    </w:p>
    <w:p w:rsidR="00071D93" w:rsidRPr="009A04E1" w:rsidRDefault="00071D93" w:rsidP="007A544F">
      <w:pPr>
        <w:pStyle w:val="ConsPlusNormal"/>
        <w:ind w:firstLine="7797"/>
        <w:rPr>
          <w:rFonts w:ascii="Times New Roman" w:hAnsi="Times New Roman" w:cs="Times New Roman"/>
          <w:sz w:val="26"/>
          <w:szCs w:val="26"/>
        </w:rPr>
      </w:pPr>
      <w:r w:rsidRPr="009A04E1">
        <w:rPr>
          <w:rFonts w:ascii="Times New Roman" w:hAnsi="Times New Roman" w:cs="Times New Roman"/>
          <w:sz w:val="26"/>
          <w:szCs w:val="26"/>
        </w:rPr>
        <w:t>образования город Норильск,</w:t>
      </w:r>
    </w:p>
    <w:p w:rsidR="00071D93" w:rsidRPr="009A04E1" w:rsidRDefault="00071D93" w:rsidP="007A544F">
      <w:pPr>
        <w:pStyle w:val="ConsPlusNormal"/>
        <w:ind w:firstLine="7797"/>
        <w:rPr>
          <w:rFonts w:ascii="Times New Roman" w:hAnsi="Times New Roman" w:cs="Times New Roman"/>
          <w:sz w:val="26"/>
          <w:szCs w:val="26"/>
        </w:rPr>
      </w:pPr>
      <w:r w:rsidRPr="009A04E1">
        <w:rPr>
          <w:rFonts w:ascii="Times New Roman" w:hAnsi="Times New Roman" w:cs="Times New Roman"/>
          <w:sz w:val="26"/>
          <w:szCs w:val="26"/>
        </w:rPr>
        <w:t>утвержденному Распоряжением</w:t>
      </w:r>
    </w:p>
    <w:p w:rsidR="00071D93" w:rsidRPr="009A04E1" w:rsidRDefault="00071D93" w:rsidP="007A544F">
      <w:pPr>
        <w:pStyle w:val="ConsPlusNormal"/>
        <w:ind w:firstLine="7797"/>
        <w:rPr>
          <w:rFonts w:ascii="Times New Roman" w:hAnsi="Times New Roman" w:cs="Times New Roman"/>
          <w:sz w:val="26"/>
          <w:szCs w:val="26"/>
        </w:rPr>
      </w:pPr>
      <w:r w:rsidRPr="009A04E1">
        <w:rPr>
          <w:rFonts w:ascii="Times New Roman" w:hAnsi="Times New Roman" w:cs="Times New Roman"/>
          <w:sz w:val="26"/>
          <w:szCs w:val="26"/>
        </w:rPr>
        <w:t>Администрации города Норильска</w:t>
      </w:r>
    </w:p>
    <w:p w:rsidR="00071D93" w:rsidRPr="009A04E1" w:rsidRDefault="00A555A5" w:rsidP="007A544F">
      <w:pPr>
        <w:pStyle w:val="ConsPlusNormal"/>
        <w:ind w:firstLine="7797"/>
        <w:rPr>
          <w:rFonts w:ascii="Times New Roman" w:hAnsi="Times New Roman" w:cs="Times New Roman"/>
          <w:sz w:val="26"/>
          <w:szCs w:val="26"/>
        </w:rPr>
      </w:pPr>
      <w:r>
        <w:rPr>
          <w:rFonts w:ascii="Times New Roman" w:hAnsi="Times New Roman" w:cs="Times New Roman"/>
          <w:sz w:val="26"/>
          <w:szCs w:val="26"/>
        </w:rPr>
        <w:t xml:space="preserve">от 18.06.2014 № </w:t>
      </w:r>
      <w:r w:rsidR="00071D93" w:rsidRPr="009A04E1">
        <w:rPr>
          <w:rFonts w:ascii="Times New Roman" w:hAnsi="Times New Roman" w:cs="Times New Roman"/>
          <w:sz w:val="26"/>
          <w:szCs w:val="26"/>
        </w:rPr>
        <w:t>3194</w:t>
      </w:r>
    </w:p>
    <w:p w:rsidR="00071D93" w:rsidRPr="009A04E1" w:rsidRDefault="00071D93">
      <w:pPr>
        <w:pStyle w:val="ConsPlusNormal"/>
        <w:jc w:val="center"/>
        <w:rPr>
          <w:rFonts w:ascii="Times New Roman" w:hAnsi="Times New Roman" w:cs="Times New Roman"/>
          <w:sz w:val="26"/>
          <w:szCs w:val="26"/>
        </w:rPr>
      </w:pPr>
      <w:bookmarkStart w:id="3" w:name="P283"/>
      <w:bookmarkEnd w:id="3"/>
      <w:r w:rsidRPr="009A04E1">
        <w:rPr>
          <w:rFonts w:ascii="Times New Roman" w:hAnsi="Times New Roman" w:cs="Times New Roman"/>
          <w:sz w:val="26"/>
          <w:szCs w:val="26"/>
        </w:rPr>
        <w:t>Примерная форма</w:t>
      </w:r>
    </w:p>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графика регулярного (ежедневного) визуального осмотра</w:t>
      </w:r>
    </w:p>
    <w:p w:rsidR="00071D93" w:rsidRPr="009A04E1" w:rsidRDefault="00071D93">
      <w:pPr>
        <w:pStyle w:val="ConsPlusNormal"/>
        <w:ind w:firstLine="54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31"/>
        <w:gridCol w:w="1531"/>
        <w:gridCol w:w="2098"/>
        <w:gridCol w:w="1531"/>
        <w:gridCol w:w="1531"/>
        <w:gridCol w:w="3231"/>
        <w:gridCol w:w="1531"/>
      </w:tblGrid>
      <w:tr w:rsidR="009A04E1" w:rsidRPr="009A04E1">
        <w:tc>
          <w:tcPr>
            <w:tcW w:w="567" w:type="dxa"/>
          </w:tcPr>
          <w:p w:rsidR="00071D93" w:rsidRPr="009A04E1" w:rsidRDefault="00384FFB">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071D93" w:rsidRPr="009A04E1">
              <w:rPr>
                <w:rFonts w:ascii="Times New Roman" w:hAnsi="Times New Roman" w:cs="Times New Roman"/>
                <w:sz w:val="26"/>
                <w:szCs w:val="26"/>
              </w:rPr>
              <w:t xml:space="preserve"> п/п</w:t>
            </w:r>
          </w:p>
        </w:tc>
        <w:tc>
          <w:tcPr>
            <w:tcW w:w="153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места установки оборудования</w:t>
            </w:r>
          </w:p>
        </w:tc>
        <w:tc>
          <w:tcPr>
            <w:tcW w:w="153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Ответственный за ежедневной осмотр</w:t>
            </w:r>
          </w:p>
        </w:tc>
        <w:tc>
          <w:tcPr>
            <w:tcW w:w="2098"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Наименование детского игрового оборудования</w:t>
            </w:r>
          </w:p>
        </w:tc>
        <w:tc>
          <w:tcPr>
            <w:tcW w:w="153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Дата осмотра</w:t>
            </w:r>
          </w:p>
        </w:tc>
        <w:tc>
          <w:tcPr>
            <w:tcW w:w="153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Результат осмотр</w:t>
            </w:r>
          </w:p>
        </w:tc>
        <w:tc>
          <w:tcPr>
            <w:tcW w:w="323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Принятые меры</w:t>
            </w:r>
          </w:p>
        </w:tc>
        <w:tc>
          <w:tcPr>
            <w:tcW w:w="1531"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Подпись ответственного лица</w:t>
            </w:r>
          </w:p>
        </w:tc>
      </w:tr>
      <w:tr w:rsidR="009A04E1" w:rsidRPr="009A04E1">
        <w:tc>
          <w:tcPr>
            <w:tcW w:w="567"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1</w:t>
            </w:r>
          </w:p>
        </w:tc>
        <w:tc>
          <w:tcPr>
            <w:tcW w:w="1531" w:type="dxa"/>
          </w:tcPr>
          <w:p w:rsidR="00071D93" w:rsidRPr="009A04E1" w:rsidRDefault="00071D93" w:rsidP="00384FFB">
            <w:pPr>
              <w:pStyle w:val="ConsPlusNormal"/>
              <w:rPr>
                <w:rFonts w:ascii="Times New Roman" w:hAnsi="Times New Roman" w:cs="Times New Roman"/>
                <w:sz w:val="26"/>
                <w:szCs w:val="26"/>
              </w:rPr>
            </w:pPr>
            <w:r w:rsidRPr="009A04E1">
              <w:rPr>
                <w:rFonts w:ascii="Times New Roman" w:hAnsi="Times New Roman" w:cs="Times New Roman"/>
                <w:sz w:val="26"/>
                <w:szCs w:val="26"/>
              </w:rPr>
              <w:t xml:space="preserve">Площадка </w:t>
            </w:r>
            <w:r w:rsidR="00384FFB">
              <w:rPr>
                <w:rFonts w:ascii="Times New Roman" w:hAnsi="Times New Roman" w:cs="Times New Roman"/>
                <w:sz w:val="26"/>
                <w:szCs w:val="26"/>
              </w:rPr>
              <w:t>№</w:t>
            </w:r>
            <w:r w:rsidRPr="009A04E1">
              <w:rPr>
                <w:rFonts w:ascii="Times New Roman" w:hAnsi="Times New Roman" w:cs="Times New Roman"/>
                <w:sz w:val="26"/>
                <w:szCs w:val="26"/>
              </w:rPr>
              <w:t xml:space="preserve"> 5</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Иванов И.И.</w:t>
            </w:r>
          </w:p>
        </w:tc>
        <w:tc>
          <w:tcPr>
            <w:tcW w:w="209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Поверхность игровой площадки</w:t>
            </w:r>
          </w:p>
        </w:tc>
        <w:tc>
          <w:tcPr>
            <w:tcW w:w="1531" w:type="dxa"/>
          </w:tcPr>
          <w:p w:rsidR="00071D93" w:rsidRPr="009A04E1" w:rsidRDefault="000629EA">
            <w:pPr>
              <w:pStyle w:val="ConsPlusNormal"/>
              <w:rPr>
                <w:rFonts w:ascii="Times New Roman" w:hAnsi="Times New Roman" w:cs="Times New Roman"/>
                <w:sz w:val="26"/>
                <w:szCs w:val="26"/>
              </w:rPr>
            </w:pPr>
            <w:r>
              <w:rPr>
                <w:rFonts w:ascii="Times New Roman" w:hAnsi="Times New Roman" w:cs="Times New Roman"/>
                <w:sz w:val="26"/>
                <w:szCs w:val="26"/>
              </w:rPr>
              <w:t>00.00.0000</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Разбитые бутылки, мусор</w:t>
            </w:r>
          </w:p>
        </w:tc>
        <w:tc>
          <w:tcPr>
            <w:tcW w:w="32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Убраны все осколки и мусор</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Подпись</w:t>
            </w:r>
          </w:p>
        </w:tc>
      </w:tr>
      <w:tr w:rsidR="009A04E1" w:rsidRPr="009A04E1">
        <w:tc>
          <w:tcPr>
            <w:tcW w:w="567"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2</w:t>
            </w:r>
          </w:p>
        </w:tc>
        <w:tc>
          <w:tcPr>
            <w:tcW w:w="1531" w:type="dxa"/>
          </w:tcPr>
          <w:p w:rsidR="00071D93" w:rsidRPr="009A04E1" w:rsidRDefault="00384FFB">
            <w:pPr>
              <w:pStyle w:val="ConsPlusNormal"/>
              <w:rPr>
                <w:rFonts w:ascii="Times New Roman" w:hAnsi="Times New Roman" w:cs="Times New Roman"/>
                <w:sz w:val="26"/>
                <w:szCs w:val="26"/>
              </w:rPr>
            </w:pPr>
            <w:r>
              <w:rPr>
                <w:rFonts w:ascii="Times New Roman" w:hAnsi="Times New Roman" w:cs="Times New Roman"/>
                <w:sz w:val="26"/>
                <w:szCs w:val="26"/>
              </w:rPr>
              <w:t>№</w:t>
            </w:r>
            <w:r w:rsidR="00071D93" w:rsidRPr="009A04E1">
              <w:rPr>
                <w:rFonts w:ascii="Times New Roman" w:hAnsi="Times New Roman" w:cs="Times New Roman"/>
                <w:sz w:val="26"/>
                <w:szCs w:val="26"/>
              </w:rPr>
              <w:t xml:space="preserve"> 8</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Иванова И.И.</w:t>
            </w:r>
          </w:p>
        </w:tc>
        <w:tc>
          <w:tcPr>
            <w:tcW w:w="209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Качели металлические одинарные на цепях</w:t>
            </w:r>
          </w:p>
        </w:tc>
        <w:tc>
          <w:tcPr>
            <w:tcW w:w="1531" w:type="dxa"/>
          </w:tcPr>
          <w:p w:rsidR="00071D93" w:rsidRPr="009A04E1" w:rsidRDefault="000629EA">
            <w:pPr>
              <w:pStyle w:val="ConsPlusNormal"/>
              <w:rPr>
                <w:rFonts w:ascii="Times New Roman" w:hAnsi="Times New Roman" w:cs="Times New Roman"/>
                <w:sz w:val="26"/>
                <w:szCs w:val="26"/>
              </w:rPr>
            </w:pPr>
            <w:r>
              <w:rPr>
                <w:rFonts w:ascii="Times New Roman" w:hAnsi="Times New Roman" w:cs="Times New Roman"/>
                <w:sz w:val="26"/>
                <w:szCs w:val="26"/>
              </w:rPr>
              <w:t>00.00.0000</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Оборвана подвеска качелей на цепях</w:t>
            </w:r>
          </w:p>
        </w:tc>
        <w:tc>
          <w:tcPr>
            <w:tcW w:w="32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1. Письменно уведомлен изготовитель.</w:t>
            </w:r>
          </w:p>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2. Дальнейшая эксплуатация качелей запрещена до полного устранения возникшего дефекта</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Подпись</w:t>
            </w:r>
          </w:p>
        </w:tc>
      </w:tr>
      <w:tr w:rsidR="009A04E1" w:rsidRPr="009A04E1">
        <w:tc>
          <w:tcPr>
            <w:tcW w:w="567"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3</w:t>
            </w:r>
          </w:p>
        </w:tc>
        <w:tc>
          <w:tcPr>
            <w:tcW w:w="1531" w:type="dxa"/>
          </w:tcPr>
          <w:p w:rsidR="00071D93" w:rsidRPr="009A04E1" w:rsidRDefault="00384FFB">
            <w:pPr>
              <w:pStyle w:val="ConsPlusNormal"/>
              <w:rPr>
                <w:rFonts w:ascii="Times New Roman" w:hAnsi="Times New Roman" w:cs="Times New Roman"/>
                <w:sz w:val="26"/>
                <w:szCs w:val="26"/>
              </w:rPr>
            </w:pPr>
            <w:r>
              <w:rPr>
                <w:rFonts w:ascii="Times New Roman" w:hAnsi="Times New Roman" w:cs="Times New Roman"/>
                <w:sz w:val="26"/>
                <w:szCs w:val="26"/>
              </w:rPr>
              <w:t>№</w:t>
            </w:r>
            <w:r w:rsidR="00071D93" w:rsidRPr="009A04E1">
              <w:rPr>
                <w:rFonts w:ascii="Times New Roman" w:hAnsi="Times New Roman" w:cs="Times New Roman"/>
                <w:sz w:val="26"/>
                <w:szCs w:val="26"/>
              </w:rPr>
              <w:t xml:space="preserve"> 11</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Иванов И.И.</w:t>
            </w:r>
          </w:p>
        </w:tc>
        <w:tc>
          <w:tcPr>
            <w:tcW w:w="209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Горка спиральная</w:t>
            </w:r>
          </w:p>
        </w:tc>
        <w:tc>
          <w:tcPr>
            <w:tcW w:w="1531" w:type="dxa"/>
          </w:tcPr>
          <w:p w:rsidR="00071D93" w:rsidRPr="009A04E1" w:rsidRDefault="000629EA">
            <w:pPr>
              <w:pStyle w:val="ConsPlusNormal"/>
              <w:rPr>
                <w:rFonts w:ascii="Times New Roman" w:hAnsi="Times New Roman" w:cs="Times New Roman"/>
                <w:sz w:val="26"/>
                <w:szCs w:val="26"/>
              </w:rPr>
            </w:pPr>
            <w:r>
              <w:rPr>
                <w:rFonts w:ascii="Times New Roman" w:hAnsi="Times New Roman" w:cs="Times New Roman"/>
                <w:sz w:val="26"/>
                <w:szCs w:val="26"/>
              </w:rPr>
              <w:t>00.00.0000</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Нет замечаний</w:t>
            </w:r>
          </w:p>
        </w:tc>
        <w:tc>
          <w:tcPr>
            <w:tcW w:w="32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Подпись</w:t>
            </w:r>
          </w:p>
        </w:tc>
      </w:tr>
      <w:tr w:rsidR="009A04E1" w:rsidRPr="009A04E1">
        <w:tc>
          <w:tcPr>
            <w:tcW w:w="567" w:type="dxa"/>
          </w:tcPr>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lastRenderedPageBreak/>
              <w:t>4</w:t>
            </w:r>
          </w:p>
        </w:tc>
        <w:tc>
          <w:tcPr>
            <w:tcW w:w="1531" w:type="dxa"/>
          </w:tcPr>
          <w:p w:rsidR="00071D93" w:rsidRPr="009A04E1" w:rsidRDefault="00384FFB">
            <w:pPr>
              <w:pStyle w:val="ConsPlusNormal"/>
              <w:rPr>
                <w:rFonts w:ascii="Times New Roman" w:hAnsi="Times New Roman" w:cs="Times New Roman"/>
                <w:sz w:val="26"/>
                <w:szCs w:val="26"/>
              </w:rPr>
            </w:pPr>
            <w:r>
              <w:rPr>
                <w:rFonts w:ascii="Times New Roman" w:hAnsi="Times New Roman" w:cs="Times New Roman"/>
                <w:sz w:val="26"/>
                <w:szCs w:val="26"/>
              </w:rPr>
              <w:t>№</w:t>
            </w:r>
            <w:r w:rsidR="00071D93" w:rsidRPr="009A04E1">
              <w:rPr>
                <w:rFonts w:ascii="Times New Roman" w:hAnsi="Times New Roman" w:cs="Times New Roman"/>
                <w:sz w:val="26"/>
                <w:szCs w:val="26"/>
              </w:rPr>
              <w:t xml:space="preserve"> 27</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Иванов И.И.</w:t>
            </w:r>
          </w:p>
        </w:tc>
        <w:tc>
          <w:tcPr>
            <w:tcW w:w="209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Карусель</w:t>
            </w:r>
          </w:p>
        </w:tc>
        <w:tc>
          <w:tcPr>
            <w:tcW w:w="1531" w:type="dxa"/>
          </w:tcPr>
          <w:p w:rsidR="00071D93" w:rsidRPr="009A04E1" w:rsidRDefault="000629EA">
            <w:pPr>
              <w:pStyle w:val="ConsPlusNormal"/>
              <w:rPr>
                <w:rFonts w:ascii="Times New Roman" w:hAnsi="Times New Roman" w:cs="Times New Roman"/>
                <w:sz w:val="26"/>
                <w:szCs w:val="26"/>
              </w:rPr>
            </w:pPr>
            <w:r>
              <w:rPr>
                <w:rFonts w:ascii="Times New Roman" w:hAnsi="Times New Roman" w:cs="Times New Roman"/>
                <w:sz w:val="26"/>
                <w:szCs w:val="26"/>
              </w:rPr>
              <w:t>00.00.0000</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Карусель наклонена</w:t>
            </w:r>
          </w:p>
        </w:tc>
        <w:tc>
          <w:tcPr>
            <w:tcW w:w="32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1. Письменно уведомлен изготовитель.</w:t>
            </w:r>
          </w:p>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2. Дальнейшая эксплуатация каруселей запрещена до полного устранения возникшего дефекта</w:t>
            </w:r>
          </w:p>
        </w:tc>
        <w:tc>
          <w:tcPr>
            <w:tcW w:w="1531"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Подпись</w:t>
            </w:r>
          </w:p>
        </w:tc>
      </w:tr>
    </w:tbl>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outlineLvl w:val="2"/>
        <w:rPr>
          <w:rFonts w:ascii="Times New Roman" w:hAnsi="Times New Roman" w:cs="Times New Roman"/>
          <w:sz w:val="26"/>
          <w:szCs w:val="26"/>
        </w:rPr>
      </w:pPr>
      <w:bookmarkStart w:id="4" w:name="P329"/>
      <w:bookmarkEnd w:id="4"/>
      <w:r w:rsidRPr="009A04E1">
        <w:rPr>
          <w:rFonts w:ascii="Times New Roman" w:hAnsi="Times New Roman" w:cs="Times New Roman"/>
          <w:sz w:val="26"/>
          <w:szCs w:val="26"/>
        </w:rPr>
        <w:t>Примеры неисправностей при визуальном осмотре</w:t>
      </w:r>
    </w:p>
    <w:p w:rsidR="00071D93" w:rsidRPr="009A04E1" w:rsidRDefault="00071D93">
      <w:pPr>
        <w:pStyle w:val="ConsPlusNormal"/>
        <w:ind w:firstLine="54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835"/>
        <w:gridCol w:w="4535"/>
      </w:tblGrid>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Наименование оборудования</w:t>
            </w:r>
          </w:p>
        </w:tc>
        <w:tc>
          <w:tcPr>
            <w:tcW w:w="28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Удовлетворительное состояние</w:t>
            </w: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Неудовлетворительное состояние</w:t>
            </w:r>
          </w:p>
        </w:tc>
      </w:tr>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Отдельно стоящая горка</w:t>
            </w:r>
          </w:p>
        </w:tc>
        <w:tc>
          <w:tcPr>
            <w:tcW w:w="2835" w:type="dxa"/>
          </w:tcPr>
          <w:p w:rsidR="00071D93" w:rsidRPr="009A04E1" w:rsidRDefault="00071D93">
            <w:pPr>
              <w:pStyle w:val="ConsPlusNormal"/>
              <w:rPr>
                <w:rFonts w:ascii="Times New Roman" w:hAnsi="Times New Roman" w:cs="Times New Roman"/>
                <w:sz w:val="26"/>
                <w:szCs w:val="26"/>
              </w:rPr>
            </w:pP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Механическое повреждение поверхности ската горки. Опасные предметы в зоне приземления</w:t>
            </w:r>
          </w:p>
        </w:tc>
      </w:tr>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Спиральная горка</w:t>
            </w:r>
          </w:p>
        </w:tc>
        <w:tc>
          <w:tcPr>
            <w:tcW w:w="2835" w:type="dxa"/>
          </w:tcPr>
          <w:p w:rsidR="00071D93" w:rsidRPr="009A04E1" w:rsidRDefault="00071D93">
            <w:pPr>
              <w:pStyle w:val="ConsPlusNormal"/>
              <w:rPr>
                <w:rFonts w:ascii="Times New Roman" w:hAnsi="Times New Roman" w:cs="Times New Roman"/>
                <w:sz w:val="26"/>
                <w:szCs w:val="26"/>
              </w:rPr>
            </w:pP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Опасные предметы в швах горки</w:t>
            </w:r>
          </w:p>
        </w:tc>
      </w:tr>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Качалка</w:t>
            </w:r>
          </w:p>
        </w:tc>
        <w:tc>
          <w:tcPr>
            <w:tcW w:w="2835" w:type="dxa"/>
          </w:tcPr>
          <w:p w:rsidR="00071D93" w:rsidRPr="009A04E1" w:rsidRDefault="00071D93">
            <w:pPr>
              <w:pStyle w:val="ConsPlusNormal"/>
              <w:rPr>
                <w:rFonts w:ascii="Times New Roman" w:hAnsi="Times New Roman" w:cs="Times New Roman"/>
                <w:sz w:val="26"/>
                <w:szCs w:val="26"/>
              </w:rPr>
            </w:pP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Сломана пружина качалки</w:t>
            </w:r>
          </w:p>
        </w:tc>
      </w:tr>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Качалка- балансир</w:t>
            </w:r>
          </w:p>
        </w:tc>
        <w:tc>
          <w:tcPr>
            <w:tcW w:w="2835" w:type="dxa"/>
          </w:tcPr>
          <w:p w:rsidR="00071D93" w:rsidRPr="009A04E1" w:rsidRDefault="00071D93">
            <w:pPr>
              <w:pStyle w:val="ConsPlusNormal"/>
              <w:rPr>
                <w:rFonts w:ascii="Times New Roman" w:hAnsi="Times New Roman" w:cs="Times New Roman"/>
                <w:sz w:val="26"/>
                <w:szCs w:val="26"/>
              </w:rPr>
            </w:pP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Сломан несущий элемент качалки-балансир</w:t>
            </w:r>
          </w:p>
        </w:tc>
      </w:tr>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Качели</w:t>
            </w:r>
          </w:p>
        </w:tc>
        <w:tc>
          <w:tcPr>
            <w:tcW w:w="2835" w:type="dxa"/>
          </w:tcPr>
          <w:p w:rsidR="00071D93" w:rsidRPr="009A04E1" w:rsidRDefault="00071D93">
            <w:pPr>
              <w:pStyle w:val="ConsPlusNormal"/>
              <w:rPr>
                <w:rFonts w:ascii="Times New Roman" w:hAnsi="Times New Roman" w:cs="Times New Roman"/>
                <w:sz w:val="26"/>
                <w:szCs w:val="26"/>
              </w:rPr>
            </w:pP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Обрыв цепи подвески качелей</w:t>
            </w:r>
          </w:p>
        </w:tc>
      </w:tr>
    </w:tbl>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outlineLvl w:val="2"/>
        <w:rPr>
          <w:rFonts w:ascii="Times New Roman" w:hAnsi="Times New Roman" w:cs="Times New Roman"/>
          <w:sz w:val="26"/>
          <w:szCs w:val="26"/>
        </w:rPr>
      </w:pPr>
      <w:bookmarkStart w:id="5" w:name="P350"/>
      <w:bookmarkEnd w:id="5"/>
      <w:r w:rsidRPr="009A04E1">
        <w:rPr>
          <w:rFonts w:ascii="Times New Roman" w:hAnsi="Times New Roman" w:cs="Times New Roman"/>
          <w:sz w:val="26"/>
          <w:szCs w:val="26"/>
        </w:rPr>
        <w:t>Пример неисправностей при функциональном осмотре</w:t>
      </w:r>
    </w:p>
    <w:p w:rsidR="00071D93" w:rsidRPr="009A04E1" w:rsidRDefault="00071D93">
      <w:pPr>
        <w:pStyle w:val="ConsPlusNormal"/>
        <w:ind w:firstLine="54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835"/>
        <w:gridCol w:w="4535"/>
      </w:tblGrid>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Наименование оборудования</w:t>
            </w:r>
          </w:p>
        </w:tc>
        <w:tc>
          <w:tcPr>
            <w:tcW w:w="28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Удовлетворительное состояние</w:t>
            </w: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Неудовлетворительное состояние</w:t>
            </w:r>
          </w:p>
        </w:tc>
      </w:tr>
      <w:tr w:rsidR="009A04E1" w:rsidRPr="009A04E1">
        <w:tc>
          <w:tcPr>
            <w:tcW w:w="2268"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lastRenderedPageBreak/>
              <w:t>Звенья цепи</w:t>
            </w:r>
          </w:p>
        </w:tc>
        <w:tc>
          <w:tcPr>
            <w:tcW w:w="2835" w:type="dxa"/>
          </w:tcPr>
          <w:p w:rsidR="00071D93" w:rsidRPr="009A04E1" w:rsidRDefault="00071D93">
            <w:pPr>
              <w:pStyle w:val="ConsPlusNormal"/>
              <w:rPr>
                <w:rFonts w:ascii="Times New Roman" w:hAnsi="Times New Roman" w:cs="Times New Roman"/>
                <w:sz w:val="26"/>
                <w:szCs w:val="26"/>
              </w:rPr>
            </w:pPr>
          </w:p>
        </w:tc>
        <w:tc>
          <w:tcPr>
            <w:tcW w:w="4535" w:type="dxa"/>
          </w:tcPr>
          <w:p w:rsidR="00071D93" w:rsidRPr="009A04E1" w:rsidRDefault="00071D93">
            <w:pPr>
              <w:pStyle w:val="ConsPlusNormal"/>
              <w:rPr>
                <w:rFonts w:ascii="Times New Roman" w:hAnsi="Times New Roman" w:cs="Times New Roman"/>
                <w:sz w:val="26"/>
                <w:szCs w:val="26"/>
              </w:rPr>
            </w:pPr>
            <w:r w:rsidRPr="009A04E1">
              <w:rPr>
                <w:rFonts w:ascii="Times New Roman" w:hAnsi="Times New Roman" w:cs="Times New Roman"/>
                <w:sz w:val="26"/>
                <w:szCs w:val="26"/>
              </w:rPr>
              <w:t>Износ звеньев превышает допустимый</w:t>
            </w:r>
          </w:p>
        </w:tc>
      </w:tr>
    </w:tbl>
    <w:p w:rsidR="00071D93" w:rsidRPr="009A04E1" w:rsidRDefault="00071D93">
      <w:pPr>
        <w:rPr>
          <w:rFonts w:ascii="Times New Roman" w:hAnsi="Times New Roman" w:cs="Times New Roman"/>
          <w:sz w:val="26"/>
          <w:szCs w:val="26"/>
        </w:rPr>
        <w:sectPr w:rsidR="00071D93" w:rsidRPr="009A04E1" w:rsidSect="00723AF0">
          <w:pgSz w:w="16838" w:h="11905" w:orient="landscape"/>
          <w:pgMar w:top="1134" w:right="567" w:bottom="1134" w:left="1701" w:header="568" w:footer="0" w:gutter="0"/>
          <w:cols w:space="720"/>
          <w:titlePg/>
          <w:docGrid w:linePitch="299"/>
        </w:sectPr>
      </w:pP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rsidP="007A544F">
      <w:pPr>
        <w:pStyle w:val="ConsPlusNormal"/>
        <w:ind w:firstLine="3686"/>
        <w:outlineLvl w:val="1"/>
        <w:rPr>
          <w:rFonts w:ascii="Times New Roman" w:hAnsi="Times New Roman" w:cs="Times New Roman"/>
          <w:sz w:val="26"/>
          <w:szCs w:val="26"/>
        </w:rPr>
      </w:pPr>
      <w:r w:rsidRPr="009A04E1">
        <w:rPr>
          <w:rFonts w:ascii="Times New Roman" w:hAnsi="Times New Roman" w:cs="Times New Roman"/>
          <w:sz w:val="26"/>
          <w:szCs w:val="26"/>
        </w:rPr>
        <w:t>Приложение 3</w:t>
      </w:r>
    </w:p>
    <w:p w:rsidR="00071D93" w:rsidRPr="009A04E1" w:rsidRDefault="00071D93" w:rsidP="007A544F">
      <w:pPr>
        <w:pStyle w:val="ConsPlusNormal"/>
        <w:ind w:firstLine="3686"/>
        <w:rPr>
          <w:rFonts w:ascii="Times New Roman" w:hAnsi="Times New Roman" w:cs="Times New Roman"/>
          <w:sz w:val="26"/>
          <w:szCs w:val="26"/>
        </w:rPr>
      </w:pPr>
      <w:r w:rsidRPr="009A04E1">
        <w:rPr>
          <w:rFonts w:ascii="Times New Roman" w:hAnsi="Times New Roman" w:cs="Times New Roman"/>
          <w:sz w:val="26"/>
          <w:szCs w:val="26"/>
        </w:rPr>
        <w:t>к Регламенту</w:t>
      </w:r>
      <w:r w:rsidR="00A555A5">
        <w:rPr>
          <w:rFonts w:ascii="Times New Roman" w:hAnsi="Times New Roman" w:cs="Times New Roman"/>
          <w:sz w:val="26"/>
          <w:szCs w:val="26"/>
        </w:rPr>
        <w:t xml:space="preserve"> </w:t>
      </w:r>
      <w:r w:rsidRPr="009A04E1">
        <w:rPr>
          <w:rFonts w:ascii="Times New Roman" w:hAnsi="Times New Roman" w:cs="Times New Roman"/>
          <w:sz w:val="26"/>
          <w:szCs w:val="26"/>
        </w:rPr>
        <w:t>по содержанию и текущему ремонту</w:t>
      </w:r>
    </w:p>
    <w:p w:rsidR="00071D93" w:rsidRPr="009A04E1" w:rsidRDefault="00071D93" w:rsidP="007A544F">
      <w:pPr>
        <w:pStyle w:val="ConsPlusNormal"/>
        <w:ind w:firstLine="3686"/>
        <w:rPr>
          <w:rFonts w:ascii="Times New Roman" w:hAnsi="Times New Roman" w:cs="Times New Roman"/>
          <w:sz w:val="26"/>
          <w:szCs w:val="26"/>
        </w:rPr>
      </w:pPr>
      <w:r w:rsidRPr="009A04E1">
        <w:rPr>
          <w:rFonts w:ascii="Times New Roman" w:hAnsi="Times New Roman" w:cs="Times New Roman"/>
          <w:sz w:val="26"/>
          <w:szCs w:val="26"/>
        </w:rPr>
        <w:t>(замене) оборудования детских игровых</w:t>
      </w:r>
    </w:p>
    <w:p w:rsidR="00071D93" w:rsidRPr="009A04E1" w:rsidRDefault="00071D93" w:rsidP="007A544F">
      <w:pPr>
        <w:pStyle w:val="ConsPlusNormal"/>
        <w:ind w:firstLine="3686"/>
        <w:rPr>
          <w:rFonts w:ascii="Times New Roman" w:hAnsi="Times New Roman" w:cs="Times New Roman"/>
          <w:sz w:val="26"/>
          <w:szCs w:val="26"/>
        </w:rPr>
      </w:pPr>
      <w:r w:rsidRPr="009A04E1">
        <w:rPr>
          <w:rFonts w:ascii="Times New Roman" w:hAnsi="Times New Roman" w:cs="Times New Roman"/>
          <w:sz w:val="26"/>
          <w:szCs w:val="26"/>
        </w:rPr>
        <w:t>и спортивных площадок, находящихся в</w:t>
      </w:r>
    </w:p>
    <w:p w:rsidR="00071D93" w:rsidRPr="009A04E1" w:rsidRDefault="00071D93" w:rsidP="007A544F">
      <w:pPr>
        <w:pStyle w:val="ConsPlusNormal"/>
        <w:ind w:firstLine="3686"/>
        <w:rPr>
          <w:rFonts w:ascii="Times New Roman" w:hAnsi="Times New Roman" w:cs="Times New Roman"/>
          <w:sz w:val="26"/>
          <w:szCs w:val="26"/>
        </w:rPr>
      </w:pPr>
      <w:r w:rsidRPr="009A04E1">
        <w:rPr>
          <w:rFonts w:ascii="Times New Roman" w:hAnsi="Times New Roman" w:cs="Times New Roman"/>
          <w:sz w:val="26"/>
          <w:szCs w:val="26"/>
        </w:rPr>
        <w:t>собственности муниципального</w:t>
      </w:r>
    </w:p>
    <w:p w:rsidR="00071D93" w:rsidRPr="009A04E1" w:rsidRDefault="00071D93" w:rsidP="007A544F">
      <w:pPr>
        <w:pStyle w:val="ConsPlusNormal"/>
        <w:ind w:firstLine="3686"/>
        <w:rPr>
          <w:rFonts w:ascii="Times New Roman" w:hAnsi="Times New Roman" w:cs="Times New Roman"/>
          <w:sz w:val="26"/>
          <w:szCs w:val="26"/>
        </w:rPr>
      </w:pPr>
      <w:r w:rsidRPr="009A04E1">
        <w:rPr>
          <w:rFonts w:ascii="Times New Roman" w:hAnsi="Times New Roman" w:cs="Times New Roman"/>
          <w:sz w:val="26"/>
          <w:szCs w:val="26"/>
        </w:rPr>
        <w:t>образования город Норильск,</w:t>
      </w:r>
    </w:p>
    <w:p w:rsidR="00071D93" w:rsidRPr="009A04E1" w:rsidRDefault="00071D93" w:rsidP="007A544F">
      <w:pPr>
        <w:pStyle w:val="ConsPlusNormal"/>
        <w:ind w:firstLine="3686"/>
        <w:rPr>
          <w:rFonts w:ascii="Times New Roman" w:hAnsi="Times New Roman" w:cs="Times New Roman"/>
          <w:sz w:val="26"/>
          <w:szCs w:val="26"/>
        </w:rPr>
      </w:pPr>
      <w:r w:rsidRPr="009A04E1">
        <w:rPr>
          <w:rFonts w:ascii="Times New Roman" w:hAnsi="Times New Roman" w:cs="Times New Roman"/>
          <w:sz w:val="26"/>
          <w:szCs w:val="26"/>
        </w:rPr>
        <w:t>утвержденному Распоряжением</w:t>
      </w:r>
    </w:p>
    <w:p w:rsidR="00071D93" w:rsidRPr="009A04E1" w:rsidRDefault="00071D93" w:rsidP="007A544F">
      <w:pPr>
        <w:pStyle w:val="ConsPlusNormal"/>
        <w:ind w:firstLine="3686"/>
        <w:rPr>
          <w:rFonts w:ascii="Times New Roman" w:hAnsi="Times New Roman" w:cs="Times New Roman"/>
          <w:sz w:val="26"/>
          <w:szCs w:val="26"/>
        </w:rPr>
      </w:pPr>
      <w:r w:rsidRPr="009A04E1">
        <w:rPr>
          <w:rFonts w:ascii="Times New Roman" w:hAnsi="Times New Roman" w:cs="Times New Roman"/>
          <w:sz w:val="26"/>
          <w:szCs w:val="26"/>
        </w:rPr>
        <w:t>Администрации города Норильска</w:t>
      </w:r>
    </w:p>
    <w:p w:rsidR="00071D93" w:rsidRPr="009A04E1" w:rsidRDefault="00A555A5" w:rsidP="007A544F">
      <w:pPr>
        <w:pStyle w:val="ConsPlusNormal"/>
        <w:ind w:firstLine="3686"/>
        <w:rPr>
          <w:rFonts w:ascii="Times New Roman" w:hAnsi="Times New Roman" w:cs="Times New Roman"/>
          <w:sz w:val="26"/>
          <w:szCs w:val="26"/>
        </w:rPr>
      </w:pPr>
      <w:r>
        <w:rPr>
          <w:rFonts w:ascii="Times New Roman" w:hAnsi="Times New Roman" w:cs="Times New Roman"/>
          <w:sz w:val="26"/>
          <w:szCs w:val="26"/>
        </w:rPr>
        <w:t xml:space="preserve">от 18.06.2014 № </w:t>
      </w:r>
      <w:r w:rsidR="00071D93" w:rsidRPr="009A04E1">
        <w:rPr>
          <w:rFonts w:ascii="Times New Roman" w:hAnsi="Times New Roman" w:cs="Times New Roman"/>
          <w:sz w:val="26"/>
          <w:szCs w:val="26"/>
        </w:rPr>
        <w:t>3194</w:t>
      </w:r>
    </w:p>
    <w:p w:rsidR="00071D93" w:rsidRPr="009A04E1" w:rsidRDefault="00071D93">
      <w:pPr>
        <w:pStyle w:val="ConsPlusNormal"/>
        <w:jc w:val="right"/>
        <w:rPr>
          <w:rFonts w:ascii="Times New Roman" w:hAnsi="Times New Roman" w:cs="Times New Roman"/>
          <w:sz w:val="26"/>
          <w:szCs w:val="26"/>
        </w:rPr>
      </w:pPr>
    </w:p>
    <w:p w:rsidR="00071D93" w:rsidRPr="009A04E1" w:rsidRDefault="00071D93">
      <w:pPr>
        <w:pStyle w:val="ConsPlusNormal"/>
        <w:jc w:val="center"/>
        <w:rPr>
          <w:rFonts w:ascii="Times New Roman" w:hAnsi="Times New Roman" w:cs="Times New Roman"/>
          <w:sz w:val="26"/>
          <w:szCs w:val="26"/>
        </w:rPr>
      </w:pPr>
      <w:bookmarkStart w:id="6" w:name="P374"/>
      <w:bookmarkEnd w:id="6"/>
      <w:r w:rsidRPr="009A04E1">
        <w:rPr>
          <w:rFonts w:ascii="Times New Roman" w:hAnsi="Times New Roman" w:cs="Times New Roman"/>
          <w:sz w:val="26"/>
          <w:szCs w:val="26"/>
        </w:rPr>
        <w:t>ПРИМЕР АКТА</w:t>
      </w:r>
    </w:p>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ТЕХНИЧЕСКОГО ОСНОВНОГО ОСМОТРА</w:t>
      </w:r>
    </w:p>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ОБОРУДОВАНИЯ ДЕТСКОЙ ИГРОВОЙ (СПОРТИВНОЙ) ПЛОЩАДКИ</w:t>
      </w:r>
    </w:p>
    <w:p w:rsidR="00071D93" w:rsidRDefault="00071D93">
      <w:pPr>
        <w:pStyle w:val="ConsPlusNormal"/>
        <w:ind w:firstLine="540"/>
        <w:jc w:val="both"/>
        <w:rPr>
          <w:rFonts w:ascii="Times New Roman" w:hAnsi="Times New Roman" w:cs="Times New Roman"/>
          <w:sz w:val="26"/>
          <w:szCs w:val="26"/>
        </w:rPr>
      </w:pPr>
    </w:p>
    <w:p w:rsidR="00A555A5" w:rsidRPr="00A555A5" w:rsidRDefault="00A555A5" w:rsidP="00A555A5">
      <w:pPr>
        <w:autoSpaceDE w:val="0"/>
        <w:autoSpaceDN w:val="0"/>
        <w:adjustRightInd w:val="0"/>
        <w:spacing w:line="240" w:lineRule="auto"/>
        <w:jc w:val="center"/>
        <w:rPr>
          <w:rFonts w:ascii="Times New Roman" w:hAnsi="Times New Roman" w:cs="Times New Roman"/>
          <w:sz w:val="26"/>
          <w:szCs w:val="26"/>
        </w:rPr>
      </w:pPr>
      <w:r w:rsidRPr="00A555A5">
        <w:rPr>
          <w:rFonts w:ascii="Times New Roman" w:hAnsi="Times New Roman" w:cs="Times New Roman"/>
          <w:sz w:val="26"/>
          <w:szCs w:val="26"/>
        </w:rPr>
        <w:t>АКТ</w:t>
      </w:r>
    </w:p>
    <w:p w:rsidR="00A555A5" w:rsidRPr="00A555A5" w:rsidRDefault="00A555A5" w:rsidP="00A555A5">
      <w:pPr>
        <w:autoSpaceDE w:val="0"/>
        <w:autoSpaceDN w:val="0"/>
        <w:adjustRightInd w:val="0"/>
        <w:spacing w:line="240" w:lineRule="auto"/>
        <w:jc w:val="center"/>
        <w:rPr>
          <w:rFonts w:ascii="Times New Roman" w:hAnsi="Times New Roman" w:cs="Times New Roman"/>
          <w:sz w:val="26"/>
          <w:szCs w:val="26"/>
        </w:rPr>
      </w:pPr>
      <w:r w:rsidRPr="00A555A5">
        <w:rPr>
          <w:rFonts w:ascii="Times New Roman" w:hAnsi="Times New Roman" w:cs="Times New Roman"/>
          <w:sz w:val="26"/>
          <w:szCs w:val="26"/>
        </w:rPr>
        <w:t>осмотра и проверки оборудования детской игровой (спортивной) площадки</w:t>
      </w:r>
    </w:p>
    <w:p w:rsidR="00A555A5" w:rsidRPr="00A555A5" w:rsidRDefault="00A555A5" w:rsidP="00A555A5">
      <w:pPr>
        <w:autoSpaceDE w:val="0"/>
        <w:autoSpaceDN w:val="0"/>
        <w:adjustRightInd w:val="0"/>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A555A5">
        <w:rPr>
          <w:rFonts w:ascii="Times New Roman" w:hAnsi="Times New Roman" w:cs="Times New Roman"/>
          <w:sz w:val="26"/>
          <w:szCs w:val="26"/>
        </w:rPr>
        <w:t xml:space="preserve">_______________                                 </w:t>
      </w:r>
      <w:r>
        <w:rPr>
          <w:rFonts w:ascii="Times New Roman" w:hAnsi="Times New Roman" w:cs="Times New Roman"/>
          <w:sz w:val="26"/>
          <w:szCs w:val="26"/>
        </w:rPr>
        <w:t xml:space="preserve">                                     </w:t>
      </w:r>
      <w:r w:rsidRPr="00A555A5">
        <w:rPr>
          <w:rFonts w:ascii="Times New Roman" w:hAnsi="Times New Roman" w:cs="Times New Roman"/>
          <w:sz w:val="26"/>
          <w:szCs w:val="26"/>
        </w:rPr>
        <w:t>от ___________ 20__ г.</w:t>
      </w:r>
    </w:p>
    <w:p w:rsidR="00A555A5" w:rsidRPr="00A555A5" w:rsidRDefault="00A555A5" w:rsidP="00A555A5">
      <w:pPr>
        <w:autoSpaceDE w:val="0"/>
        <w:autoSpaceDN w:val="0"/>
        <w:adjustRightInd w:val="0"/>
        <w:spacing w:line="240" w:lineRule="auto"/>
        <w:jc w:val="center"/>
        <w:rPr>
          <w:rFonts w:ascii="Times New Roman" w:hAnsi="Times New Roman" w:cs="Times New Roman"/>
          <w:sz w:val="26"/>
          <w:szCs w:val="26"/>
        </w:rPr>
      </w:pPr>
      <w:r w:rsidRPr="00A555A5">
        <w:rPr>
          <w:rFonts w:ascii="Times New Roman" w:hAnsi="Times New Roman" w:cs="Times New Roman"/>
          <w:sz w:val="26"/>
          <w:szCs w:val="26"/>
        </w:rPr>
        <w:t>___________________</w:t>
      </w:r>
    </w:p>
    <w:p w:rsidR="00A555A5" w:rsidRPr="00BD430E" w:rsidRDefault="00A555A5" w:rsidP="00A555A5">
      <w:pPr>
        <w:autoSpaceDE w:val="0"/>
        <w:autoSpaceDN w:val="0"/>
        <w:adjustRightInd w:val="0"/>
        <w:spacing w:line="240" w:lineRule="auto"/>
        <w:jc w:val="center"/>
        <w:rPr>
          <w:rFonts w:ascii="Times New Roman" w:hAnsi="Times New Roman" w:cs="Times New Roman"/>
          <w:sz w:val="20"/>
          <w:szCs w:val="20"/>
        </w:rPr>
      </w:pPr>
      <w:r w:rsidRPr="00BD430E">
        <w:rPr>
          <w:rFonts w:ascii="Times New Roman" w:hAnsi="Times New Roman" w:cs="Times New Roman"/>
          <w:sz w:val="20"/>
          <w:szCs w:val="20"/>
        </w:rPr>
        <w:t>(город)</w:t>
      </w:r>
    </w:p>
    <w:p w:rsidR="00A555A5" w:rsidRPr="00A555A5" w:rsidRDefault="00A555A5" w:rsidP="000629EA">
      <w:pPr>
        <w:autoSpaceDE w:val="0"/>
        <w:autoSpaceDN w:val="0"/>
        <w:adjustRightInd w:val="0"/>
        <w:spacing w:after="0" w:line="240" w:lineRule="auto"/>
        <w:jc w:val="both"/>
        <w:rPr>
          <w:rFonts w:ascii="Times New Roman" w:hAnsi="Times New Roman" w:cs="Times New Roman"/>
          <w:sz w:val="26"/>
          <w:szCs w:val="26"/>
        </w:rPr>
      </w:pPr>
      <w:r w:rsidRPr="00A555A5">
        <w:rPr>
          <w:rFonts w:ascii="Times New Roman" w:hAnsi="Times New Roman" w:cs="Times New Roman"/>
          <w:sz w:val="26"/>
          <w:szCs w:val="26"/>
        </w:rPr>
        <w:t xml:space="preserve">Адрес </w:t>
      </w:r>
      <w:proofErr w:type="gramStart"/>
      <w:r w:rsidRPr="00A555A5">
        <w:rPr>
          <w:rFonts w:ascii="Times New Roman" w:hAnsi="Times New Roman" w:cs="Times New Roman"/>
          <w:sz w:val="26"/>
          <w:szCs w:val="26"/>
        </w:rPr>
        <w:t>установки  _</w:t>
      </w:r>
      <w:proofErr w:type="gramEnd"/>
      <w:r w:rsidRPr="00A555A5">
        <w:rPr>
          <w:rFonts w:ascii="Times New Roman" w:hAnsi="Times New Roman" w:cs="Times New Roman"/>
          <w:sz w:val="26"/>
          <w:szCs w:val="26"/>
        </w:rPr>
        <w:t>________________________________</w:t>
      </w:r>
    </w:p>
    <w:p w:rsidR="00A555A5" w:rsidRPr="00A555A5" w:rsidRDefault="00A555A5" w:rsidP="000629EA">
      <w:pPr>
        <w:autoSpaceDE w:val="0"/>
        <w:autoSpaceDN w:val="0"/>
        <w:adjustRightInd w:val="0"/>
        <w:spacing w:after="0" w:line="240" w:lineRule="auto"/>
        <w:jc w:val="both"/>
        <w:rPr>
          <w:rFonts w:ascii="Times New Roman" w:hAnsi="Times New Roman" w:cs="Times New Roman"/>
          <w:sz w:val="26"/>
          <w:szCs w:val="26"/>
        </w:rPr>
      </w:pPr>
      <w:r w:rsidRPr="00A555A5">
        <w:rPr>
          <w:rFonts w:ascii="Times New Roman" w:hAnsi="Times New Roman" w:cs="Times New Roman"/>
          <w:sz w:val="26"/>
          <w:szCs w:val="26"/>
        </w:rPr>
        <w:t>Характеристика поверхности игровой площадки:</w:t>
      </w:r>
    </w:p>
    <w:p w:rsidR="00A555A5" w:rsidRPr="00A555A5" w:rsidRDefault="00A555A5" w:rsidP="00A555A5">
      <w:pPr>
        <w:autoSpaceDE w:val="0"/>
        <w:autoSpaceDN w:val="0"/>
        <w:adjustRightInd w:val="0"/>
        <w:spacing w:line="240" w:lineRule="auto"/>
        <w:jc w:val="both"/>
        <w:rPr>
          <w:rFonts w:ascii="Times New Roman" w:hAnsi="Times New Roman" w:cs="Times New Roman"/>
          <w:sz w:val="26"/>
          <w:szCs w:val="26"/>
        </w:rPr>
      </w:pPr>
      <w:r w:rsidRPr="00A555A5">
        <w:rPr>
          <w:rFonts w:ascii="Times New Roman" w:hAnsi="Times New Roman" w:cs="Times New Roman"/>
          <w:sz w:val="26"/>
          <w:szCs w:val="26"/>
        </w:rPr>
        <w:t>_________________________________________________________________________</w:t>
      </w:r>
    </w:p>
    <w:p w:rsidR="00A555A5" w:rsidRPr="00A555A5" w:rsidRDefault="00A555A5" w:rsidP="00A555A5">
      <w:pPr>
        <w:autoSpaceDE w:val="0"/>
        <w:autoSpaceDN w:val="0"/>
        <w:adjustRightInd w:val="0"/>
        <w:spacing w:line="240" w:lineRule="auto"/>
        <w:jc w:val="both"/>
        <w:rPr>
          <w:rFonts w:ascii="Times New Roman" w:hAnsi="Times New Roman" w:cs="Times New Roman"/>
          <w:sz w:val="26"/>
          <w:szCs w:val="26"/>
        </w:rPr>
      </w:pPr>
      <w:r w:rsidRPr="00A555A5">
        <w:rPr>
          <w:rFonts w:ascii="Times New Roman" w:hAnsi="Times New Roman" w:cs="Times New Roman"/>
          <w:sz w:val="26"/>
          <w:szCs w:val="26"/>
        </w:rPr>
        <w:t>_________________________________________________________________________</w:t>
      </w:r>
    </w:p>
    <w:p w:rsidR="00A555A5" w:rsidRPr="00A555A5" w:rsidRDefault="00A555A5" w:rsidP="00A555A5">
      <w:pPr>
        <w:autoSpaceDE w:val="0"/>
        <w:autoSpaceDN w:val="0"/>
        <w:adjustRightInd w:val="0"/>
        <w:spacing w:line="240" w:lineRule="auto"/>
        <w:jc w:val="both"/>
        <w:rPr>
          <w:rFonts w:ascii="Times New Roman" w:hAnsi="Times New Roman" w:cs="Times New Roman"/>
          <w:sz w:val="26"/>
          <w:szCs w:val="26"/>
        </w:rPr>
      </w:pPr>
      <w:r w:rsidRPr="00A555A5">
        <w:rPr>
          <w:rFonts w:ascii="Times New Roman" w:hAnsi="Times New Roman" w:cs="Times New Roman"/>
          <w:sz w:val="26"/>
          <w:szCs w:val="26"/>
        </w:rPr>
        <w:t>_________________________________________________________________________</w:t>
      </w:r>
    </w:p>
    <w:p w:rsidR="00743B6F" w:rsidRPr="00743B6F" w:rsidRDefault="00743B6F" w:rsidP="000629EA">
      <w:pPr>
        <w:autoSpaceDE w:val="0"/>
        <w:autoSpaceDN w:val="0"/>
        <w:adjustRightInd w:val="0"/>
        <w:spacing w:line="240" w:lineRule="auto"/>
        <w:jc w:val="center"/>
      </w:pPr>
      <w:r w:rsidRPr="00A555A5">
        <w:rPr>
          <w:rFonts w:ascii="Times New Roman" w:hAnsi="Times New Roman" w:cs="Times New Roman"/>
          <w:sz w:val="26"/>
          <w:szCs w:val="26"/>
        </w:rPr>
        <w:t>Перечень оборудования:</w:t>
      </w:r>
    </w:p>
    <w:tbl>
      <w:tblPr>
        <w:tblStyle w:val="a9"/>
        <w:tblW w:w="0" w:type="auto"/>
        <w:tblLook w:val="04A0" w:firstRow="1" w:lastRow="0" w:firstColumn="1" w:lastColumn="0" w:noHBand="0" w:noVBand="1"/>
      </w:tblPr>
      <w:tblGrid>
        <w:gridCol w:w="846"/>
        <w:gridCol w:w="3004"/>
        <w:gridCol w:w="1925"/>
        <w:gridCol w:w="1926"/>
        <w:gridCol w:w="1926"/>
      </w:tblGrid>
      <w:tr w:rsidR="00743B6F" w:rsidRPr="00743B6F" w:rsidTr="00743B6F">
        <w:tc>
          <w:tcPr>
            <w:tcW w:w="846" w:type="dxa"/>
          </w:tcPr>
          <w:p w:rsid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w:t>
            </w:r>
          </w:p>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п/п</w:t>
            </w:r>
          </w:p>
        </w:tc>
        <w:tc>
          <w:tcPr>
            <w:tcW w:w="3004"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Наименование оборудования</w:t>
            </w:r>
          </w:p>
        </w:tc>
        <w:tc>
          <w:tcPr>
            <w:tcW w:w="1925"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Соответствие паспорту</w:t>
            </w:r>
          </w:p>
        </w:tc>
        <w:tc>
          <w:tcPr>
            <w:tcW w:w="1926"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Результат осмотра</w:t>
            </w:r>
          </w:p>
        </w:tc>
        <w:tc>
          <w:tcPr>
            <w:tcW w:w="1926"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Примечание</w:t>
            </w:r>
          </w:p>
        </w:tc>
      </w:tr>
      <w:tr w:rsidR="00743B6F" w:rsidRPr="00743B6F" w:rsidTr="00743B6F">
        <w:tc>
          <w:tcPr>
            <w:tcW w:w="846"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1</w:t>
            </w:r>
          </w:p>
        </w:tc>
        <w:tc>
          <w:tcPr>
            <w:tcW w:w="3004" w:type="dxa"/>
          </w:tcPr>
          <w:p w:rsidR="00743B6F" w:rsidRPr="00743B6F" w:rsidRDefault="00743B6F" w:rsidP="00743B6F">
            <w:pPr>
              <w:rPr>
                <w:rFonts w:ascii="Times New Roman" w:hAnsi="Times New Roman" w:cs="Times New Roman"/>
                <w:sz w:val="26"/>
                <w:szCs w:val="26"/>
              </w:rPr>
            </w:pPr>
          </w:p>
        </w:tc>
        <w:tc>
          <w:tcPr>
            <w:tcW w:w="1925"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r>
      <w:tr w:rsidR="00743B6F" w:rsidRPr="00743B6F" w:rsidTr="00743B6F">
        <w:tc>
          <w:tcPr>
            <w:tcW w:w="846"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2</w:t>
            </w:r>
          </w:p>
        </w:tc>
        <w:tc>
          <w:tcPr>
            <w:tcW w:w="3004" w:type="dxa"/>
          </w:tcPr>
          <w:p w:rsidR="00743B6F" w:rsidRPr="00743B6F" w:rsidRDefault="00743B6F" w:rsidP="00743B6F">
            <w:pPr>
              <w:rPr>
                <w:rFonts w:ascii="Times New Roman" w:hAnsi="Times New Roman" w:cs="Times New Roman"/>
                <w:sz w:val="26"/>
                <w:szCs w:val="26"/>
              </w:rPr>
            </w:pPr>
          </w:p>
        </w:tc>
        <w:tc>
          <w:tcPr>
            <w:tcW w:w="1925"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r>
      <w:tr w:rsidR="00743B6F" w:rsidRPr="00743B6F" w:rsidTr="00743B6F">
        <w:tc>
          <w:tcPr>
            <w:tcW w:w="846"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3</w:t>
            </w:r>
          </w:p>
        </w:tc>
        <w:tc>
          <w:tcPr>
            <w:tcW w:w="3004" w:type="dxa"/>
          </w:tcPr>
          <w:p w:rsidR="00743B6F" w:rsidRPr="00743B6F" w:rsidRDefault="00743B6F" w:rsidP="00743B6F">
            <w:pPr>
              <w:rPr>
                <w:rFonts w:ascii="Times New Roman" w:hAnsi="Times New Roman" w:cs="Times New Roman"/>
                <w:sz w:val="26"/>
                <w:szCs w:val="26"/>
              </w:rPr>
            </w:pPr>
          </w:p>
        </w:tc>
        <w:tc>
          <w:tcPr>
            <w:tcW w:w="1925"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r>
      <w:tr w:rsidR="00743B6F" w:rsidRPr="00743B6F" w:rsidTr="00743B6F">
        <w:tc>
          <w:tcPr>
            <w:tcW w:w="846" w:type="dxa"/>
          </w:tcPr>
          <w:p w:rsidR="00743B6F" w:rsidRPr="00743B6F" w:rsidRDefault="00743B6F" w:rsidP="00743B6F">
            <w:pPr>
              <w:jc w:val="center"/>
              <w:rPr>
                <w:rFonts w:ascii="Times New Roman" w:hAnsi="Times New Roman" w:cs="Times New Roman"/>
                <w:sz w:val="26"/>
                <w:szCs w:val="26"/>
              </w:rPr>
            </w:pPr>
            <w:r>
              <w:rPr>
                <w:rFonts w:ascii="Times New Roman" w:hAnsi="Times New Roman" w:cs="Times New Roman"/>
                <w:sz w:val="26"/>
                <w:szCs w:val="26"/>
              </w:rPr>
              <w:t>4</w:t>
            </w:r>
          </w:p>
        </w:tc>
        <w:tc>
          <w:tcPr>
            <w:tcW w:w="3004" w:type="dxa"/>
          </w:tcPr>
          <w:p w:rsidR="00743B6F" w:rsidRPr="00743B6F" w:rsidRDefault="00743B6F" w:rsidP="00743B6F">
            <w:pPr>
              <w:rPr>
                <w:rFonts w:ascii="Times New Roman" w:hAnsi="Times New Roman" w:cs="Times New Roman"/>
                <w:sz w:val="26"/>
                <w:szCs w:val="26"/>
              </w:rPr>
            </w:pPr>
          </w:p>
        </w:tc>
        <w:tc>
          <w:tcPr>
            <w:tcW w:w="1925"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c>
          <w:tcPr>
            <w:tcW w:w="1926" w:type="dxa"/>
          </w:tcPr>
          <w:p w:rsidR="00743B6F" w:rsidRPr="00743B6F" w:rsidRDefault="00743B6F" w:rsidP="00743B6F">
            <w:pPr>
              <w:rPr>
                <w:rFonts w:ascii="Times New Roman" w:hAnsi="Times New Roman" w:cs="Times New Roman"/>
                <w:sz w:val="26"/>
                <w:szCs w:val="26"/>
              </w:rPr>
            </w:pPr>
          </w:p>
        </w:tc>
      </w:tr>
    </w:tbl>
    <w:p w:rsidR="00743B6F" w:rsidRDefault="00743B6F" w:rsidP="00A555A5">
      <w:pPr>
        <w:autoSpaceDE w:val="0"/>
        <w:autoSpaceDN w:val="0"/>
        <w:adjustRightInd w:val="0"/>
        <w:spacing w:line="240" w:lineRule="auto"/>
        <w:jc w:val="both"/>
        <w:rPr>
          <w:rFonts w:ascii="Times New Roman" w:hAnsi="Times New Roman" w:cs="Times New Roman"/>
          <w:sz w:val="26"/>
          <w:szCs w:val="26"/>
        </w:rPr>
      </w:pPr>
    </w:p>
    <w:p w:rsidR="00A555A5" w:rsidRPr="00A555A5" w:rsidRDefault="00A555A5" w:rsidP="00A555A5">
      <w:pPr>
        <w:autoSpaceDE w:val="0"/>
        <w:autoSpaceDN w:val="0"/>
        <w:adjustRightInd w:val="0"/>
        <w:spacing w:line="240" w:lineRule="auto"/>
        <w:jc w:val="both"/>
        <w:rPr>
          <w:rFonts w:ascii="Times New Roman" w:hAnsi="Times New Roman" w:cs="Times New Roman"/>
          <w:sz w:val="26"/>
          <w:szCs w:val="26"/>
        </w:rPr>
      </w:pPr>
      <w:r w:rsidRPr="00A555A5">
        <w:rPr>
          <w:rFonts w:ascii="Times New Roman" w:hAnsi="Times New Roman" w:cs="Times New Roman"/>
          <w:sz w:val="26"/>
          <w:szCs w:val="26"/>
        </w:rPr>
        <w:t xml:space="preserve">Проведенный </w:t>
      </w:r>
      <w:proofErr w:type="gramStart"/>
      <w:r w:rsidRPr="00A555A5">
        <w:rPr>
          <w:rFonts w:ascii="Times New Roman" w:hAnsi="Times New Roman" w:cs="Times New Roman"/>
          <w:sz w:val="26"/>
          <w:szCs w:val="26"/>
        </w:rPr>
        <w:t>осмотр</w:t>
      </w:r>
      <w:proofErr w:type="gramEnd"/>
      <w:r w:rsidRPr="00A555A5">
        <w:rPr>
          <w:rFonts w:ascii="Times New Roman" w:hAnsi="Times New Roman" w:cs="Times New Roman"/>
          <w:sz w:val="26"/>
          <w:szCs w:val="26"/>
        </w:rPr>
        <w:t xml:space="preserve"> и проверка работоспособности детского оборудования подтверждают </w:t>
      </w:r>
      <w:r>
        <w:rPr>
          <w:rFonts w:ascii="Times New Roman" w:hAnsi="Times New Roman" w:cs="Times New Roman"/>
          <w:sz w:val="26"/>
          <w:szCs w:val="26"/>
        </w:rPr>
        <w:t xml:space="preserve">его комплектность, соответствие </w:t>
      </w:r>
      <w:r w:rsidRPr="00A555A5">
        <w:rPr>
          <w:rFonts w:ascii="Times New Roman" w:hAnsi="Times New Roman" w:cs="Times New Roman"/>
          <w:sz w:val="26"/>
          <w:szCs w:val="26"/>
        </w:rPr>
        <w:t>эксплуатационной документации изготовителя и возможность безопасной</w:t>
      </w:r>
      <w:r>
        <w:rPr>
          <w:rFonts w:ascii="Times New Roman" w:hAnsi="Times New Roman" w:cs="Times New Roman"/>
          <w:sz w:val="26"/>
          <w:szCs w:val="26"/>
        </w:rPr>
        <w:t xml:space="preserve"> </w:t>
      </w:r>
      <w:r w:rsidRPr="00A555A5">
        <w:rPr>
          <w:rFonts w:ascii="Times New Roman" w:hAnsi="Times New Roman" w:cs="Times New Roman"/>
          <w:sz w:val="26"/>
          <w:szCs w:val="26"/>
        </w:rPr>
        <w:t xml:space="preserve">эксплуатации                                                             </w:t>
      </w:r>
    </w:p>
    <w:p w:rsidR="00A555A5" w:rsidRPr="00A555A5" w:rsidRDefault="00A555A5" w:rsidP="00A555A5">
      <w:pPr>
        <w:autoSpaceDE w:val="0"/>
        <w:autoSpaceDN w:val="0"/>
        <w:adjustRightInd w:val="0"/>
        <w:spacing w:line="240" w:lineRule="auto"/>
        <w:jc w:val="both"/>
        <w:rPr>
          <w:rFonts w:ascii="Times New Roman" w:hAnsi="Times New Roman" w:cs="Times New Roman"/>
          <w:sz w:val="26"/>
          <w:szCs w:val="26"/>
        </w:rPr>
      </w:pPr>
      <w:r w:rsidRPr="00A555A5">
        <w:rPr>
          <w:rFonts w:ascii="Times New Roman" w:hAnsi="Times New Roman" w:cs="Times New Roman"/>
          <w:sz w:val="26"/>
          <w:szCs w:val="26"/>
        </w:rPr>
        <w:t>Ответственный исполнитель _________________________________</w:t>
      </w:r>
      <w:r>
        <w:rPr>
          <w:rFonts w:ascii="Times New Roman" w:hAnsi="Times New Roman" w:cs="Times New Roman"/>
          <w:sz w:val="26"/>
          <w:szCs w:val="26"/>
        </w:rPr>
        <w:t>________________</w:t>
      </w:r>
    </w:p>
    <w:p w:rsidR="00A555A5" w:rsidRDefault="00A555A5" w:rsidP="00A555A5">
      <w:pPr>
        <w:autoSpaceDE w:val="0"/>
        <w:autoSpaceDN w:val="0"/>
        <w:adjustRightInd w:val="0"/>
        <w:spacing w:line="240" w:lineRule="auto"/>
        <w:jc w:val="center"/>
        <w:rPr>
          <w:rFonts w:ascii="Times New Roman" w:hAnsi="Times New Roman" w:cs="Times New Roman"/>
          <w:sz w:val="20"/>
          <w:szCs w:val="20"/>
        </w:rPr>
      </w:pPr>
      <w:r w:rsidRPr="00A555A5">
        <w:rPr>
          <w:rFonts w:ascii="Times New Roman" w:hAnsi="Times New Roman" w:cs="Times New Roman"/>
          <w:sz w:val="20"/>
          <w:szCs w:val="20"/>
        </w:rPr>
        <w:t>(Должность)</w:t>
      </w:r>
    </w:p>
    <w:p w:rsidR="00A555A5" w:rsidRPr="00A555A5" w:rsidRDefault="00A555A5" w:rsidP="00A555A5">
      <w:pPr>
        <w:autoSpaceDE w:val="0"/>
        <w:autoSpaceDN w:val="0"/>
        <w:adjustRightInd w:val="0"/>
        <w:spacing w:line="240" w:lineRule="auto"/>
        <w:jc w:val="both"/>
        <w:rPr>
          <w:rFonts w:ascii="Times New Roman" w:hAnsi="Times New Roman" w:cs="Times New Roman"/>
          <w:sz w:val="26"/>
          <w:szCs w:val="26"/>
        </w:rPr>
      </w:pPr>
      <w:r w:rsidRPr="00A555A5">
        <w:rPr>
          <w:rFonts w:ascii="Times New Roman" w:hAnsi="Times New Roman" w:cs="Times New Roman"/>
          <w:sz w:val="20"/>
          <w:szCs w:val="20"/>
        </w:rPr>
        <w:t xml:space="preserve">  </w:t>
      </w:r>
      <w:r w:rsidRPr="00A555A5">
        <w:rPr>
          <w:rFonts w:ascii="Times New Roman" w:hAnsi="Times New Roman" w:cs="Times New Roman"/>
          <w:sz w:val="26"/>
          <w:szCs w:val="26"/>
        </w:rPr>
        <w:t>______________________________________________</w:t>
      </w:r>
    </w:p>
    <w:p w:rsidR="00A555A5" w:rsidRPr="00A555A5" w:rsidRDefault="00A555A5" w:rsidP="000629EA">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 (личная </w:t>
      </w:r>
      <w:proofErr w:type="gramStart"/>
      <w:r w:rsidRPr="00A555A5">
        <w:rPr>
          <w:rFonts w:ascii="Times New Roman" w:hAnsi="Times New Roman" w:cs="Times New Roman"/>
          <w:sz w:val="20"/>
          <w:szCs w:val="20"/>
        </w:rPr>
        <w:t xml:space="preserve">подпись)   </w:t>
      </w:r>
      <w:proofErr w:type="gramEnd"/>
      <w:r w:rsidRPr="00A555A5">
        <w:rPr>
          <w:rFonts w:ascii="Times New Roman" w:hAnsi="Times New Roman" w:cs="Times New Roman"/>
          <w:sz w:val="20"/>
          <w:szCs w:val="20"/>
        </w:rPr>
        <w:t xml:space="preserve">             (инициалы,</w:t>
      </w:r>
      <w:r>
        <w:rPr>
          <w:rFonts w:ascii="Times New Roman" w:hAnsi="Times New Roman" w:cs="Times New Roman"/>
          <w:sz w:val="20"/>
          <w:szCs w:val="20"/>
        </w:rPr>
        <w:t xml:space="preserve"> ф</w:t>
      </w:r>
      <w:r w:rsidRPr="00A555A5">
        <w:rPr>
          <w:rFonts w:ascii="Times New Roman" w:hAnsi="Times New Roman" w:cs="Times New Roman"/>
          <w:sz w:val="20"/>
          <w:szCs w:val="20"/>
        </w:rPr>
        <w:t xml:space="preserve">амилия)                                                                       </w:t>
      </w:r>
    </w:p>
    <w:p w:rsidR="000629EA" w:rsidRDefault="00A555A5" w:rsidP="00A555A5">
      <w:pPr>
        <w:autoSpaceDE w:val="0"/>
        <w:autoSpaceDN w:val="0"/>
        <w:adjustRightInd w:val="0"/>
        <w:spacing w:line="240" w:lineRule="auto"/>
        <w:jc w:val="both"/>
        <w:rPr>
          <w:rFonts w:ascii="Times New Roman" w:hAnsi="Times New Roman" w:cs="Times New Roman"/>
          <w:sz w:val="20"/>
          <w:szCs w:val="20"/>
        </w:rPr>
        <w:sectPr w:rsidR="000629EA" w:rsidSect="00723AF0">
          <w:pgSz w:w="11905" w:h="16838"/>
          <w:pgMar w:top="1134" w:right="567" w:bottom="1134" w:left="1701" w:header="0" w:footer="0" w:gutter="0"/>
          <w:cols w:space="720"/>
          <w:titlePg/>
          <w:docGrid w:linePitch="299"/>
        </w:sectPr>
      </w:pPr>
      <w:r w:rsidRPr="00A555A5">
        <w:rPr>
          <w:rFonts w:ascii="Times New Roman" w:hAnsi="Times New Roman" w:cs="Times New Roman"/>
          <w:sz w:val="20"/>
          <w:szCs w:val="20"/>
        </w:rPr>
        <w:t>М.П.</w:t>
      </w:r>
    </w:p>
    <w:p w:rsidR="00071D93" w:rsidRPr="009A04E1" w:rsidRDefault="00071D93" w:rsidP="007A544F">
      <w:pPr>
        <w:pStyle w:val="ConsPlusNormal"/>
        <w:ind w:firstLine="3261"/>
        <w:outlineLvl w:val="1"/>
        <w:rPr>
          <w:rFonts w:ascii="Times New Roman" w:hAnsi="Times New Roman" w:cs="Times New Roman"/>
          <w:sz w:val="26"/>
          <w:szCs w:val="26"/>
        </w:rPr>
      </w:pPr>
      <w:r w:rsidRPr="009A04E1">
        <w:rPr>
          <w:rFonts w:ascii="Times New Roman" w:hAnsi="Times New Roman" w:cs="Times New Roman"/>
          <w:sz w:val="26"/>
          <w:szCs w:val="26"/>
        </w:rPr>
        <w:lastRenderedPageBreak/>
        <w:t>Приложение 4</w:t>
      </w:r>
    </w:p>
    <w:p w:rsidR="00071D93" w:rsidRPr="009A04E1" w:rsidRDefault="00071D93" w:rsidP="007A544F">
      <w:pPr>
        <w:pStyle w:val="ConsPlusNormal"/>
        <w:ind w:firstLine="3261"/>
        <w:rPr>
          <w:rFonts w:ascii="Times New Roman" w:hAnsi="Times New Roman" w:cs="Times New Roman"/>
          <w:sz w:val="26"/>
          <w:szCs w:val="26"/>
        </w:rPr>
      </w:pPr>
      <w:r w:rsidRPr="009A04E1">
        <w:rPr>
          <w:rFonts w:ascii="Times New Roman" w:hAnsi="Times New Roman" w:cs="Times New Roman"/>
          <w:sz w:val="26"/>
          <w:szCs w:val="26"/>
        </w:rPr>
        <w:t>к Регламенту</w:t>
      </w:r>
      <w:r w:rsidR="00A555A5">
        <w:rPr>
          <w:rFonts w:ascii="Times New Roman" w:hAnsi="Times New Roman" w:cs="Times New Roman"/>
          <w:sz w:val="26"/>
          <w:szCs w:val="26"/>
        </w:rPr>
        <w:t xml:space="preserve"> </w:t>
      </w:r>
      <w:r w:rsidRPr="009A04E1">
        <w:rPr>
          <w:rFonts w:ascii="Times New Roman" w:hAnsi="Times New Roman" w:cs="Times New Roman"/>
          <w:sz w:val="26"/>
          <w:szCs w:val="26"/>
        </w:rPr>
        <w:t>по содержанию и текущему ремонту</w:t>
      </w:r>
    </w:p>
    <w:p w:rsidR="00071D93" w:rsidRPr="009A04E1" w:rsidRDefault="00071D93" w:rsidP="007A544F">
      <w:pPr>
        <w:pStyle w:val="ConsPlusNormal"/>
        <w:ind w:firstLine="3261"/>
        <w:rPr>
          <w:rFonts w:ascii="Times New Roman" w:hAnsi="Times New Roman" w:cs="Times New Roman"/>
          <w:sz w:val="26"/>
          <w:szCs w:val="26"/>
        </w:rPr>
      </w:pPr>
      <w:r w:rsidRPr="009A04E1">
        <w:rPr>
          <w:rFonts w:ascii="Times New Roman" w:hAnsi="Times New Roman" w:cs="Times New Roman"/>
          <w:sz w:val="26"/>
          <w:szCs w:val="26"/>
        </w:rPr>
        <w:t>(замене) оборудования детских игровых</w:t>
      </w:r>
    </w:p>
    <w:p w:rsidR="00071D93" w:rsidRPr="009A04E1" w:rsidRDefault="00071D93" w:rsidP="007A544F">
      <w:pPr>
        <w:pStyle w:val="ConsPlusNormal"/>
        <w:ind w:firstLine="3261"/>
        <w:rPr>
          <w:rFonts w:ascii="Times New Roman" w:hAnsi="Times New Roman" w:cs="Times New Roman"/>
          <w:sz w:val="26"/>
          <w:szCs w:val="26"/>
        </w:rPr>
      </w:pPr>
      <w:r w:rsidRPr="009A04E1">
        <w:rPr>
          <w:rFonts w:ascii="Times New Roman" w:hAnsi="Times New Roman" w:cs="Times New Roman"/>
          <w:sz w:val="26"/>
          <w:szCs w:val="26"/>
        </w:rPr>
        <w:t>и спортивных площадок, находящихся в</w:t>
      </w:r>
    </w:p>
    <w:p w:rsidR="00071D93" w:rsidRPr="009A04E1" w:rsidRDefault="00071D93" w:rsidP="007A544F">
      <w:pPr>
        <w:pStyle w:val="ConsPlusNormal"/>
        <w:ind w:firstLine="3261"/>
        <w:rPr>
          <w:rFonts w:ascii="Times New Roman" w:hAnsi="Times New Roman" w:cs="Times New Roman"/>
          <w:sz w:val="26"/>
          <w:szCs w:val="26"/>
        </w:rPr>
      </w:pPr>
      <w:r w:rsidRPr="009A04E1">
        <w:rPr>
          <w:rFonts w:ascii="Times New Roman" w:hAnsi="Times New Roman" w:cs="Times New Roman"/>
          <w:sz w:val="26"/>
          <w:szCs w:val="26"/>
        </w:rPr>
        <w:t>собственности муниципального</w:t>
      </w:r>
    </w:p>
    <w:p w:rsidR="00071D93" w:rsidRPr="009A04E1" w:rsidRDefault="00071D93" w:rsidP="007A544F">
      <w:pPr>
        <w:pStyle w:val="ConsPlusNormal"/>
        <w:ind w:firstLine="3261"/>
        <w:rPr>
          <w:rFonts w:ascii="Times New Roman" w:hAnsi="Times New Roman" w:cs="Times New Roman"/>
          <w:sz w:val="26"/>
          <w:szCs w:val="26"/>
        </w:rPr>
      </w:pPr>
      <w:bookmarkStart w:id="7" w:name="_GoBack"/>
      <w:bookmarkEnd w:id="7"/>
      <w:r w:rsidRPr="009A04E1">
        <w:rPr>
          <w:rFonts w:ascii="Times New Roman" w:hAnsi="Times New Roman" w:cs="Times New Roman"/>
          <w:sz w:val="26"/>
          <w:szCs w:val="26"/>
        </w:rPr>
        <w:t>образования город Норильск,</w:t>
      </w:r>
    </w:p>
    <w:p w:rsidR="00071D93" w:rsidRPr="009A04E1" w:rsidRDefault="00071D93" w:rsidP="007A544F">
      <w:pPr>
        <w:pStyle w:val="ConsPlusNormal"/>
        <w:ind w:firstLine="3261"/>
        <w:rPr>
          <w:rFonts w:ascii="Times New Roman" w:hAnsi="Times New Roman" w:cs="Times New Roman"/>
          <w:sz w:val="26"/>
          <w:szCs w:val="26"/>
        </w:rPr>
      </w:pPr>
      <w:r w:rsidRPr="009A04E1">
        <w:rPr>
          <w:rFonts w:ascii="Times New Roman" w:hAnsi="Times New Roman" w:cs="Times New Roman"/>
          <w:sz w:val="26"/>
          <w:szCs w:val="26"/>
        </w:rPr>
        <w:t>утвержденному Распоряжением</w:t>
      </w:r>
    </w:p>
    <w:p w:rsidR="00071D93" w:rsidRPr="009A04E1" w:rsidRDefault="00071D93" w:rsidP="007A544F">
      <w:pPr>
        <w:pStyle w:val="ConsPlusNormal"/>
        <w:ind w:firstLine="3261"/>
        <w:rPr>
          <w:rFonts w:ascii="Times New Roman" w:hAnsi="Times New Roman" w:cs="Times New Roman"/>
          <w:sz w:val="26"/>
          <w:szCs w:val="26"/>
        </w:rPr>
      </w:pPr>
      <w:r w:rsidRPr="009A04E1">
        <w:rPr>
          <w:rFonts w:ascii="Times New Roman" w:hAnsi="Times New Roman" w:cs="Times New Roman"/>
          <w:sz w:val="26"/>
          <w:szCs w:val="26"/>
        </w:rPr>
        <w:t>Администрации города Норильска</w:t>
      </w:r>
    </w:p>
    <w:p w:rsidR="00071D93" w:rsidRPr="009A04E1" w:rsidRDefault="00A555A5" w:rsidP="007A544F">
      <w:pPr>
        <w:pStyle w:val="ConsPlusNormal"/>
        <w:ind w:firstLine="3261"/>
        <w:rPr>
          <w:rFonts w:ascii="Times New Roman" w:hAnsi="Times New Roman" w:cs="Times New Roman"/>
          <w:sz w:val="26"/>
          <w:szCs w:val="26"/>
        </w:rPr>
      </w:pPr>
      <w:r>
        <w:rPr>
          <w:rFonts w:ascii="Times New Roman" w:hAnsi="Times New Roman" w:cs="Times New Roman"/>
          <w:sz w:val="26"/>
          <w:szCs w:val="26"/>
        </w:rPr>
        <w:t>от 18.06.2014 №</w:t>
      </w:r>
      <w:r w:rsidR="00071D93" w:rsidRPr="009A04E1">
        <w:rPr>
          <w:rFonts w:ascii="Times New Roman" w:hAnsi="Times New Roman" w:cs="Times New Roman"/>
          <w:sz w:val="26"/>
          <w:szCs w:val="26"/>
        </w:rPr>
        <w:t xml:space="preserve"> 3194</w:t>
      </w:r>
    </w:p>
    <w:p w:rsidR="00071D93" w:rsidRPr="009A04E1" w:rsidRDefault="00071D93">
      <w:pPr>
        <w:pStyle w:val="ConsPlusNormal"/>
        <w:jc w:val="center"/>
        <w:rPr>
          <w:rFonts w:ascii="Times New Roman" w:hAnsi="Times New Roman" w:cs="Times New Roman"/>
          <w:sz w:val="26"/>
          <w:szCs w:val="26"/>
        </w:rPr>
      </w:pPr>
    </w:p>
    <w:p w:rsidR="00071D93" w:rsidRPr="009A04E1" w:rsidRDefault="00071D93">
      <w:pPr>
        <w:pStyle w:val="ConsPlusNormal"/>
        <w:jc w:val="center"/>
        <w:rPr>
          <w:rFonts w:ascii="Times New Roman" w:hAnsi="Times New Roman" w:cs="Times New Roman"/>
          <w:sz w:val="26"/>
          <w:szCs w:val="26"/>
        </w:rPr>
      </w:pPr>
      <w:bookmarkStart w:id="8" w:name="P433"/>
      <w:bookmarkEnd w:id="8"/>
      <w:r w:rsidRPr="009A04E1">
        <w:rPr>
          <w:rFonts w:ascii="Times New Roman" w:hAnsi="Times New Roman" w:cs="Times New Roman"/>
          <w:sz w:val="26"/>
          <w:szCs w:val="26"/>
        </w:rPr>
        <w:t>ПРИМЕР ОФОРМЛЕНИЯ ИНФОРМАЦИОННОЙ ДОСКИ</w:t>
      </w:r>
    </w:p>
    <w:p w:rsidR="00071D93" w:rsidRPr="009A04E1" w:rsidRDefault="00071D93">
      <w:pPr>
        <w:pStyle w:val="ConsPlusNormal"/>
        <w:jc w:val="center"/>
        <w:rPr>
          <w:rFonts w:ascii="Times New Roman" w:hAnsi="Times New Roman" w:cs="Times New Roman"/>
          <w:sz w:val="26"/>
          <w:szCs w:val="26"/>
        </w:rPr>
      </w:pPr>
    </w:p>
    <w:p w:rsidR="00071D93" w:rsidRPr="009A04E1" w:rsidRDefault="00071D93">
      <w:pPr>
        <w:pStyle w:val="ConsPlusNormal"/>
        <w:jc w:val="center"/>
        <w:outlineLvl w:val="2"/>
        <w:rPr>
          <w:rFonts w:ascii="Times New Roman" w:hAnsi="Times New Roman" w:cs="Times New Roman"/>
          <w:sz w:val="26"/>
          <w:szCs w:val="26"/>
        </w:rPr>
      </w:pPr>
      <w:r w:rsidRPr="009A04E1">
        <w:rPr>
          <w:rFonts w:ascii="Times New Roman" w:hAnsi="Times New Roman" w:cs="Times New Roman"/>
          <w:sz w:val="26"/>
          <w:szCs w:val="26"/>
        </w:rPr>
        <w:t>ПРАВИЛА</w:t>
      </w:r>
    </w:p>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эксплуатации детской игровой площадки</w:t>
      </w:r>
    </w:p>
    <w:p w:rsidR="00071D93" w:rsidRPr="009A04E1" w:rsidRDefault="00071D93">
      <w:pPr>
        <w:pStyle w:val="ConsPlusNormal"/>
        <w:jc w:val="center"/>
        <w:rPr>
          <w:rFonts w:ascii="Times New Roman" w:hAnsi="Times New Roman" w:cs="Times New Roman"/>
          <w:sz w:val="26"/>
          <w:szCs w:val="26"/>
        </w:rPr>
      </w:pPr>
    </w:p>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ВНИМАНИЕ!</w:t>
      </w:r>
    </w:p>
    <w:p w:rsidR="00071D93" w:rsidRPr="009A04E1" w:rsidRDefault="00071D93">
      <w:pPr>
        <w:pStyle w:val="ConsPlusNormal"/>
        <w:jc w:val="center"/>
        <w:rPr>
          <w:rFonts w:ascii="Times New Roman" w:hAnsi="Times New Roman" w:cs="Times New Roman"/>
          <w:sz w:val="26"/>
          <w:szCs w:val="26"/>
        </w:rPr>
      </w:pPr>
    </w:p>
    <w:p w:rsidR="00071D93" w:rsidRPr="009A04E1" w:rsidRDefault="00071D93">
      <w:pPr>
        <w:pStyle w:val="ConsPlusNormal"/>
        <w:ind w:firstLine="540"/>
        <w:jc w:val="both"/>
        <w:rPr>
          <w:rFonts w:ascii="Times New Roman" w:hAnsi="Times New Roman" w:cs="Times New Roman"/>
          <w:sz w:val="26"/>
          <w:szCs w:val="26"/>
        </w:rPr>
      </w:pPr>
      <w:r w:rsidRPr="009A04E1">
        <w:rPr>
          <w:rFonts w:ascii="Times New Roman" w:hAnsi="Times New Roman" w:cs="Times New Roman"/>
          <w:sz w:val="26"/>
          <w:szCs w:val="26"/>
        </w:rPr>
        <w:t>Дети до семи лет должны находиться на детской площадке под присмотром родителей, воспитателей или сопровождающих взрослых.</w:t>
      </w:r>
    </w:p>
    <w:p w:rsidR="00071D93" w:rsidRPr="009A04E1" w:rsidRDefault="00071D93">
      <w:pPr>
        <w:pStyle w:val="ConsPlusNormal"/>
        <w:spacing w:before="220"/>
        <w:ind w:firstLine="540"/>
        <w:jc w:val="both"/>
        <w:rPr>
          <w:rFonts w:ascii="Times New Roman" w:hAnsi="Times New Roman" w:cs="Times New Roman"/>
          <w:sz w:val="26"/>
          <w:szCs w:val="26"/>
        </w:rPr>
      </w:pPr>
      <w:r w:rsidRPr="009A04E1">
        <w:rPr>
          <w:rFonts w:ascii="Times New Roman" w:hAnsi="Times New Roman" w:cs="Times New Roman"/>
          <w:sz w:val="26"/>
          <w:szCs w:val="26"/>
        </w:rPr>
        <w:t>Перед использованием игрового оборудования убедитесь в его безопасности и отсутствии посторонних предметов.</w:t>
      </w:r>
    </w:p>
    <w:p w:rsidR="00071D93" w:rsidRPr="009A04E1" w:rsidRDefault="00071D93">
      <w:pPr>
        <w:pStyle w:val="ConsPlusNormal"/>
        <w:jc w:val="center"/>
        <w:rPr>
          <w:rFonts w:ascii="Times New Roman" w:hAnsi="Times New Roman" w:cs="Times New Roman"/>
          <w:sz w:val="26"/>
          <w:szCs w:val="26"/>
        </w:rPr>
      </w:pPr>
    </w:p>
    <w:p w:rsidR="00071D93" w:rsidRPr="009A04E1" w:rsidRDefault="00071D93">
      <w:pPr>
        <w:pStyle w:val="ConsPlusNormal"/>
        <w:jc w:val="center"/>
        <w:outlineLvl w:val="2"/>
        <w:rPr>
          <w:rFonts w:ascii="Times New Roman" w:hAnsi="Times New Roman" w:cs="Times New Roman"/>
          <w:sz w:val="26"/>
          <w:szCs w:val="26"/>
        </w:rPr>
      </w:pPr>
      <w:r w:rsidRPr="009A04E1">
        <w:rPr>
          <w:rFonts w:ascii="Times New Roman" w:hAnsi="Times New Roman" w:cs="Times New Roman"/>
          <w:sz w:val="26"/>
          <w:szCs w:val="26"/>
        </w:rPr>
        <w:t>Предназначение детского игрового оборудования</w:t>
      </w:r>
    </w:p>
    <w:p w:rsidR="00071D93" w:rsidRPr="009A04E1" w:rsidRDefault="00071D93">
      <w:pPr>
        <w:pStyle w:val="ConsPlusNormal"/>
        <w:jc w:val="center"/>
        <w:rPr>
          <w:rFonts w:ascii="Times New Roman" w:hAnsi="Times New Roman" w:cs="Times New Roman"/>
          <w:sz w:val="26"/>
          <w:szCs w:val="26"/>
        </w:rPr>
      </w:pP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Детский игровой комплекс                      для детей от 7 до 12 лет;</w:t>
      </w:r>
    </w:p>
    <w:p w:rsidR="00071D93" w:rsidRPr="009A04E1" w:rsidRDefault="00A555A5">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00071D93" w:rsidRPr="009A04E1">
        <w:rPr>
          <w:rFonts w:ascii="Times New Roman" w:hAnsi="Times New Roman" w:cs="Times New Roman"/>
          <w:sz w:val="26"/>
          <w:szCs w:val="26"/>
        </w:rPr>
        <w:t>Юниор</w:t>
      </w:r>
      <w:r>
        <w:rPr>
          <w:rFonts w:ascii="Times New Roman" w:hAnsi="Times New Roman" w:cs="Times New Roman"/>
          <w:sz w:val="26"/>
          <w:szCs w:val="26"/>
        </w:rPr>
        <w:t>»</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Канатная дорога                               для детей от 7 до 12 лет;</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Качели, карусели, качалка на                  для детей от 7 до 12 лет;</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пружине</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Спортивный комплекс                           для детей от 7 до 12 лет;</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Детский игровой комплекс ИК-Г44               для детей от 3 до 7 лет;</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Песочница, качалка-</w:t>
      </w:r>
      <w:proofErr w:type="gramStart"/>
      <w:r w:rsidRPr="009A04E1">
        <w:rPr>
          <w:rFonts w:ascii="Times New Roman" w:hAnsi="Times New Roman" w:cs="Times New Roman"/>
          <w:sz w:val="26"/>
          <w:szCs w:val="26"/>
        </w:rPr>
        <w:t xml:space="preserve">балансир,   </w:t>
      </w:r>
      <w:proofErr w:type="gramEnd"/>
      <w:r w:rsidRPr="009A04E1">
        <w:rPr>
          <w:rFonts w:ascii="Times New Roman" w:hAnsi="Times New Roman" w:cs="Times New Roman"/>
          <w:sz w:val="26"/>
          <w:szCs w:val="26"/>
        </w:rPr>
        <w:t xml:space="preserve">               для детей от 3 до 7 лет</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 xml:space="preserve">    качалка на пружине</w:t>
      </w: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УВАЖАЕМЫЕ ПОСЕТИТЕЛИ!</w:t>
      </w:r>
    </w:p>
    <w:p w:rsidR="00071D93" w:rsidRPr="009A04E1" w:rsidRDefault="00071D93">
      <w:pPr>
        <w:pStyle w:val="ConsPlusNormal"/>
        <w:jc w:val="center"/>
        <w:rPr>
          <w:rFonts w:ascii="Times New Roman" w:hAnsi="Times New Roman" w:cs="Times New Roman"/>
          <w:sz w:val="26"/>
          <w:szCs w:val="26"/>
        </w:rPr>
      </w:pPr>
    </w:p>
    <w:p w:rsidR="00071D93" w:rsidRDefault="00071D93">
      <w:pPr>
        <w:pStyle w:val="ConsPlusNormal"/>
        <w:jc w:val="center"/>
        <w:rPr>
          <w:rFonts w:ascii="Times New Roman" w:hAnsi="Times New Roman" w:cs="Times New Roman"/>
          <w:sz w:val="26"/>
          <w:szCs w:val="26"/>
        </w:rPr>
      </w:pPr>
      <w:r w:rsidRPr="009A04E1">
        <w:rPr>
          <w:rFonts w:ascii="Times New Roman" w:hAnsi="Times New Roman" w:cs="Times New Roman"/>
          <w:sz w:val="26"/>
          <w:szCs w:val="26"/>
        </w:rPr>
        <w:t>На детской площадке ЗАПРЕЩАЕТСЯ</w:t>
      </w:r>
    </w:p>
    <w:p w:rsidR="0075033F" w:rsidRPr="009A04E1" w:rsidRDefault="0075033F">
      <w:pPr>
        <w:pStyle w:val="ConsPlusNormal"/>
        <w:jc w:val="center"/>
        <w:rPr>
          <w:rFonts w:ascii="Times New Roman" w:hAnsi="Times New Roman" w:cs="Times New Roman"/>
          <w:sz w:val="26"/>
          <w:szCs w:val="26"/>
        </w:rPr>
      </w:pPr>
    </w:p>
    <w:p w:rsidR="00071D93" w:rsidRPr="009A04E1" w:rsidRDefault="00071D93" w:rsidP="0075033F">
      <w:pPr>
        <w:pStyle w:val="ConsPlusNormal"/>
        <w:jc w:val="both"/>
        <w:rPr>
          <w:rFonts w:ascii="Times New Roman" w:hAnsi="Times New Roman" w:cs="Times New Roman"/>
          <w:sz w:val="26"/>
          <w:szCs w:val="26"/>
        </w:rPr>
      </w:pPr>
      <w:r w:rsidRPr="009A04E1">
        <w:rPr>
          <w:rFonts w:ascii="Times New Roman" w:hAnsi="Times New Roman" w:cs="Times New Roman"/>
          <w:sz w:val="26"/>
          <w:szCs w:val="26"/>
        </w:rPr>
        <w:t>Пользоваться детским игровым оборудованием лицам старше 16 и весом более 70 кг.</w:t>
      </w:r>
    </w:p>
    <w:p w:rsidR="00071D93" w:rsidRPr="009A04E1" w:rsidRDefault="00071D93" w:rsidP="0075033F">
      <w:pPr>
        <w:pStyle w:val="ConsPlusNormal"/>
        <w:spacing w:before="220"/>
        <w:jc w:val="both"/>
        <w:rPr>
          <w:rFonts w:ascii="Times New Roman" w:hAnsi="Times New Roman" w:cs="Times New Roman"/>
          <w:sz w:val="26"/>
          <w:szCs w:val="26"/>
        </w:rPr>
      </w:pPr>
      <w:r w:rsidRPr="009A04E1">
        <w:rPr>
          <w:rFonts w:ascii="Times New Roman" w:hAnsi="Times New Roman" w:cs="Times New Roman"/>
          <w:sz w:val="26"/>
          <w:szCs w:val="26"/>
        </w:rPr>
        <w:t>Мусорить, курить и оставлять окурки, приносить и оставлять стеклянные бутылки.</w:t>
      </w:r>
    </w:p>
    <w:p w:rsidR="00071D93" w:rsidRPr="009A04E1" w:rsidRDefault="00071D93" w:rsidP="0075033F">
      <w:pPr>
        <w:pStyle w:val="ConsPlusNormal"/>
        <w:spacing w:before="220"/>
        <w:jc w:val="both"/>
        <w:rPr>
          <w:rFonts w:ascii="Times New Roman" w:hAnsi="Times New Roman" w:cs="Times New Roman"/>
          <w:sz w:val="26"/>
          <w:szCs w:val="26"/>
        </w:rPr>
      </w:pPr>
      <w:r w:rsidRPr="009A04E1">
        <w:rPr>
          <w:rFonts w:ascii="Times New Roman" w:hAnsi="Times New Roman" w:cs="Times New Roman"/>
          <w:sz w:val="26"/>
          <w:szCs w:val="26"/>
        </w:rPr>
        <w:t>Выгуливать домашних животных.</w:t>
      </w:r>
    </w:p>
    <w:p w:rsidR="00071D93" w:rsidRPr="009A04E1" w:rsidRDefault="00071D93" w:rsidP="0075033F">
      <w:pPr>
        <w:pStyle w:val="ConsPlusNormal"/>
        <w:spacing w:before="220"/>
        <w:jc w:val="both"/>
        <w:rPr>
          <w:rFonts w:ascii="Times New Roman" w:hAnsi="Times New Roman" w:cs="Times New Roman"/>
          <w:sz w:val="26"/>
          <w:szCs w:val="26"/>
        </w:rPr>
      </w:pPr>
      <w:r w:rsidRPr="009A04E1">
        <w:rPr>
          <w:rFonts w:ascii="Times New Roman" w:hAnsi="Times New Roman" w:cs="Times New Roman"/>
          <w:sz w:val="26"/>
          <w:szCs w:val="26"/>
        </w:rPr>
        <w:t>Использовать игровое оборудование не по назначению.</w:t>
      </w:r>
    </w:p>
    <w:p w:rsidR="00071D93" w:rsidRPr="009A04E1" w:rsidRDefault="00071D93" w:rsidP="0075033F">
      <w:pPr>
        <w:pStyle w:val="ConsPlusNormal"/>
        <w:jc w:val="both"/>
        <w:rPr>
          <w:rFonts w:ascii="Times New Roman" w:hAnsi="Times New Roman" w:cs="Times New Roman"/>
          <w:sz w:val="26"/>
          <w:szCs w:val="26"/>
        </w:rPr>
      </w:pPr>
    </w:p>
    <w:p w:rsidR="00071D93" w:rsidRPr="009A04E1" w:rsidRDefault="00071D93" w:rsidP="0075033F">
      <w:pPr>
        <w:pStyle w:val="ConsPlusNormal"/>
        <w:jc w:val="both"/>
        <w:rPr>
          <w:rFonts w:ascii="Times New Roman" w:hAnsi="Times New Roman" w:cs="Times New Roman"/>
          <w:sz w:val="26"/>
          <w:szCs w:val="26"/>
        </w:rPr>
      </w:pPr>
      <w:r w:rsidRPr="009A04E1">
        <w:rPr>
          <w:rFonts w:ascii="Times New Roman" w:hAnsi="Times New Roman" w:cs="Times New Roman"/>
          <w:sz w:val="26"/>
          <w:szCs w:val="26"/>
        </w:rPr>
        <w:t>Номера телефонов для экстренных случаев:</w:t>
      </w:r>
    </w:p>
    <w:p w:rsidR="00071D93" w:rsidRPr="009A04E1" w:rsidRDefault="00071D93">
      <w:pPr>
        <w:pStyle w:val="ConsPlusNonformat"/>
        <w:spacing w:before="200"/>
        <w:jc w:val="both"/>
        <w:rPr>
          <w:rFonts w:ascii="Times New Roman" w:hAnsi="Times New Roman" w:cs="Times New Roman"/>
          <w:sz w:val="26"/>
          <w:szCs w:val="26"/>
        </w:rPr>
      </w:pPr>
      <w:r w:rsidRPr="009A04E1">
        <w:rPr>
          <w:rFonts w:ascii="Times New Roman" w:hAnsi="Times New Roman" w:cs="Times New Roman"/>
          <w:sz w:val="26"/>
          <w:szCs w:val="26"/>
        </w:rPr>
        <w:t xml:space="preserve">Медицинская служба (скорая </w:t>
      </w:r>
      <w:proofErr w:type="gramStart"/>
      <w:r w:rsidRPr="009A04E1">
        <w:rPr>
          <w:rFonts w:ascii="Times New Roman" w:hAnsi="Times New Roman" w:cs="Times New Roman"/>
          <w:sz w:val="26"/>
          <w:szCs w:val="26"/>
        </w:rPr>
        <w:t>помощь)</w:t>
      </w:r>
      <w:r w:rsidR="0075033F">
        <w:rPr>
          <w:rFonts w:ascii="Times New Roman" w:hAnsi="Times New Roman" w:cs="Times New Roman"/>
          <w:sz w:val="26"/>
          <w:szCs w:val="26"/>
        </w:rPr>
        <w:t xml:space="preserve"> </w:t>
      </w:r>
      <w:r w:rsidRPr="009A04E1">
        <w:rPr>
          <w:rFonts w:ascii="Times New Roman" w:hAnsi="Times New Roman" w:cs="Times New Roman"/>
          <w:sz w:val="26"/>
          <w:szCs w:val="26"/>
        </w:rPr>
        <w:t xml:space="preserve"> _</w:t>
      </w:r>
      <w:proofErr w:type="gramEnd"/>
      <w:r w:rsidRPr="009A04E1">
        <w:rPr>
          <w:rFonts w:ascii="Times New Roman" w:hAnsi="Times New Roman" w:cs="Times New Roman"/>
          <w:sz w:val="26"/>
          <w:szCs w:val="26"/>
        </w:rPr>
        <w:t>_________________</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lastRenderedPageBreak/>
        <w:t>Служба спасения</w:t>
      </w:r>
      <w:r w:rsidR="0075033F">
        <w:rPr>
          <w:rFonts w:ascii="Times New Roman" w:hAnsi="Times New Roman" w:cs="Times New Roman"/>
          <w:sz w:val="26"/>
          <w:szCs w:val="26"/>
        </w:rPr>
        <w:t xml:space="preserve"> </w:t>
      </w:r>
      <w:r w:rsidRPr="009A04E1">
        <w:rPr>
          <w:rFonts w:ascii="Times New Roman" w:hAnsi="Times New Roman" w:cs="Times New Roman"/>
          <w:sz w:val="26"/>
          <w:szCs w:val="26"/>
        </w:rPr>
        <w:t>__________________</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Служба эксплуатации __________________</w:t>
      </w:r>
    </w:p>
    <w:p w:rsidR="00071D93" w:rsidRPr="009A04E1" w:rsidRDefault="00071D93">
      <w:pPr>
        <w:pStyle w:val="ConsPlusNonformat"/>
        <w:jc w:val="both"/>
        <w:rPr>
          <w:rFonts w:ascii="Times New Roman" w:hAnsi="Times New Roman" w:cs="Times New Roman"/>
          <w:sz w:val="26"/>
          <w:szCs w:val="26"/>
        </w:rPr>
      </w:pPr>
      <w:r w:rsidRPr="009A04E1">
        <w:rPr>
          <w:rFonts w:ascii="Times New Roman" w:hAnsi="Times New Roman" w:cs="Times New Roman"/>
          <w:sz w:val="26"/>
          <w:szCs w:val="26"/>
        </w:rPr>
        <w:t>Ближайший телефон находится по адресу __________________</w:t>
      </w: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ind w:firstLine="540"/>
        <w:jc w:val="both"/>
        <w:rPr>
          <w:rFonts w:ascii="Times New Roman" w:hAnsi="Times New Roman" w:cs="Times New Roman"/>
          <w:sz w:val="26"/>
          <w:szCs w:val="26"/>
        </w:rPr>
      </w:pPr>
    </w:p>
    <w:p w:rsidR="00071D93" w:rsidRPr="009A04E1" w:rsidRDefault="00071D93">
      <w:pPr>
        <w:pStyle w:val="ConsPlusNormal"/>
        <w:pBdr>
          <w:top w:val="single" w:sz="6" w:space="0" w:color="auto"/>
        </w:pBdr>
        <w:spacing w:before="100" w:after="100"/>
        <w:jc w:val="both"/>
        <w:rPr>
          <w:rFonts w:ascii="Times New Roman" w:hAnsi="Times New Roman" w:cs="Times New Roman"/>
          <w:sz w:val="26"/>
          <w:szCs w:val="26"/>
        </w:rPr>
      </w:pPr>
    </w:p>
    <w:p w:rsidR="00EA237E" w:rsidRPr="009A04E1" w:rsidRDefault="00EA237E">
      <w:pPr>
        <w:rPr>
          <w:rFonts w:ascii="Times New Roman" w:hAnsi="Times New Roman" w:cs="Times New Roman"/>
          <w:sz w:val="26"/>
          <w:szCs w:val="26"/>
        </w:rPr>
      </w:pPr>
    </w:p>
    <w:sectPr w:rsidR="00EA237E" w:rsidRPr="009A04E1" w:rsidSect="00723AF0">
      <w:pgSz w:w="11905" w:h="16838"/>
      <w:pgMar w:top="1134" w:right="567" w:bottom="1134" w:left="1701" w:header="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4F0" w:rsidRDefault="003134F0" w:rsidP="00BD430E">
      <w:pPr>
        <w:spacing w:after="0" w:line="240" w:lineRule="auto"/>
      </w:pPr>
      <w:r>
        <w:separator/>
      </w:r>
    </w:p>
  </w:endnote>
  <w:endnote w:type="continuationSeparator" w:id="0">
    <w:p w:rsidR="003134F0" w:rsidRDefault="003134F0" w:rsidP="00BD43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4F0" w:rsidRDefault="003134F0" w:rsidP="00BD430E">
      <w:pPr>
        <w:spacing w:after="0" w:line="240" w:lineRule="auto"/>
      </w:pPr>
      <w:r>
        <w:separator/>
      </w:r>
    </w:p>
  </w:footnote>
  <w:footnote w:type="continuationSeparator" w:id="0">
    <w:p w:rsidR="003134F0" w:rsidRDefault="003134F0" w:rsidP="00BD43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209198329"/>
      <w:docPartObj>
        <w:docPartGallery w:val="Page Numbers (Top of Page)"/>
        <w:docPartUnique/>
      </w:docPartObj>
    </w:sdtPr>
    <w:sdtEndPr/>
    <w:sdtContent>
      <w:p w:rsidR="00723AF0" w:rsidRDefault="00723AF0">
        <w:pPr>
          <w:pStyle w:val="a5"/>
          <w:jc w:val="center"/>
          <w:rPr>
            <w:rFonts w:ascii="Times New Roman" w:hAnsi="Times New Roman" w:cs="Times New Roman"/>
            <w:sz w:val="24"/>
            <w:szCs w:val="24"/>
          </w:rPr>
        </w:pPr>
      </w:p>
      <w:p w:rsidR="00723AF0" w:rsidRPr="00723AF0" w:rsidRDefault="00723AF0">
        <w:pPr>
          <w:pStyle w:val="a5"/>
          <w:jc w:val="center"/>
          <w:rPr>
            <w:rFonts w:ascii="Times New Roman" w:hAnsi="Times New Roman" w:cs="Times New Roman"/>
            <w:sz w:val="24"/>
            <w:szCs w:val="24"/>
          </w:rPr>
        </w:pPr>
        <w:r w:rsidRPr="00723AF0">
          <w:rPr>
            <w:rFonts w:ascii="Times New Roman" w:hAnsi="Times New Roman" w:cs="Times New Roman"/>
            <w:sz w:val="24"/>
            <w:szCs w:val="24"/>
          </w:rPr>
          <w:fldChar w:fldCharType="begin"/>
        </w:r>
        <w:r w:rsidRPr="00723AF0">
          <w:rPr>
            <w:rFonts w:ascii="Times New Roman" w:hAnsi="Times New Roman" w:cs="Times New Roman"/>
            <w:sz w:val="24"/>
            <w:szCs w:val="24"/>
          </w:rPr>
          <w:instrText>PAGE   \* MERGEFORMAT</w:instrText>
        </w:r>
        <w:r w:rsidRPr="00723AF0">
          <w:rPr>
            <w:rFonts w:ascii="Times New Roman" w:hAnsi="Times New Roman" w:cs="Times New Roman"/>
            <w:sz w:val="24"/>
            <w:szCs w:val="24"/>
          </w:rPr>
          <w:fldChar w:fldCharType="separate"/>
        </w:r>
        <w:r w:rsidR="007A544F">
          <w:rPr>
            <w:rFonts w:ascii="Times New Roman" w:hAnsi="Times New Roman" w:cs="Times New Roman"/>
            <w:noProof/>
            <w:sz w:val="24"/>
            <w:szCs w:val="24"/>
          </w:rPr>
          <w:t>16</w:t>
        </w:r>
        <w:r w:rsidRPr="00723AF0">
          <w:rPr>
            <w:rFonts w:ascii="Times New Roman" w:hAnsi="Times New Roman" w:cs="Times New Roman"/>
            <w:sz w:val="24"/>
            <w:szCs w:val="24"/>
          </w:rPr>
          <w:fldChar w:fldCharType="end"/>
        </w:r>
      </w:p>
    </w:sdtContent>
  </w:sdt>
  <w:p w:rsidR="00BD430E" w:rsidRPr="00723AF0" w:rsidRDefault="00BD430E">
    <w:pPr>
      <w:pStyle w:val="a5"/>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1D93"/>
    <w:rsid w:val="000629EA"/>
    <w:rsid w:val="00071D93"/>
    <w:rsid w:val="00080FE2"/>
    <w:rsid w:val="00100D17"/>
    <w:rsid w:val="00202CFF"/>
    <w:rsid w:val="00312B12"/>
    <w:rsid w:val="003134F0"/>
    <w:rsid w:val="00384FFB"/>
    <w:rsid w:val="003C25AD"/>
    <w:rsid w:val="00400775"/>
    <w:rsid w:val="00723AF0"/>
    <w:rsid w:val="00743B6F"/>
    <w:rsid w:val="0075033F"/>
    <w:rsid w:val="007A544F"/>
    <w:rsid w:val="007D27B2"/>
    <w:rsid w:val="009A04E1"/>
    <w:rsid w:val="00A555A5"/>
    <w:rsid w:val="00A70F4C"/>
    <w:rsid w:val="00BD430E"/>
    <w:rsid w:val="00C75DC5"/>
    <w:rsid w:val="00C82C19"/>
    <w:rsid w:val="00D74535"/>
    <w:rsid w:val="00EA237E"/>
    <w:rsid w:val="00F01AF6"/>
    <w:rsid w:val="00FB4582"/>
    <w:rsid w:val="00FB72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08C049-B042-4E94-8375-AF8B596C2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71D9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71D9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71D9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71D93"/>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Balloon Text"/>
    <w:basedOn w:val="a"/>
    <w:link w:val="a4"/>
    <w:uiPriority w:val="99"/>
    <w:semiHidden/>
    <w:unhideWhenUsed/>
    <w:rsid w:val="00FB7206"/>
    <w:pPr>
      <w:spacing w:after="0" w:line="240" w:lineRule="auto"/>
    </w:pPr>
    <w:rPr>
      <w:rFonts w:ascii="Segoe UI" w:eastAsiaTheme="minorEastAsia" w:hAnsi="Segoe UI" w:cs="Segoe UI"/>
      <w:sz w:val="18"/>
      <w:szCs w:val="18"/>
      <w:lang w:eastAsia="ru-RU"/>
    </w:rPr>
  </w:style>
  <w:style w:type="character" w:customStyle="1" w:styleId="a4">
    <w:name w:val="Текст выноски Знак"/>
    <w:basedOn w:val="a0"/>
    <w:link w:val="a3"/>
    <w:uiPriority w:val="99"/>
    <w:semiHidden/>
    <w:rsid w:val="00FB7206"/>
    <w:rPr>
      <w:rFonts w:ascii="Segoe UI" w:eastAsiaTheme="minorEastAsia" w:hAnsi="Segoe UI" w:cs="Segoe UI"/>
      <w:sz w:val="18"/>
      <w:szCs w:val="18"/>
      <w:lang w:eastAsia="ru-RU"/>
    </w:rPr>
  </w:style>
  <w:style w:type="paragraph" w:styleId="a5">
    <w:name w:val="header"/>
    <w:basedOn w:val="a"/>
    <w:link w:val="a6"/>
    <w:uiPriority w:val="99"/>
    <w:unhideWhenUsed/>
    <w:rsid w:val="00BD430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D430E"/>
  </w:style>
  <w:style w:type="paragraph" w:styleId="a7">
    <w:name w:val="footer"/>
    <w:basedOn w:val="a"/>
    <w:link w:val="a8"/>
    <w:uiPriority w:val="99"/>
    <w:unhideWhenUsed/>
    <w:rsid w:val="00BD430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D430E"/>
  </w:style>
  <w:style w:type="table" w:styleId="a9">
    <w:name w:val="Table Grid"/>
    <w:basedOn w:val="a1"/>
    <w:uiPriority w:val="39"/>
    <w:rsid w:val="00743B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907E4B4333ACCBC635A1E41D502118B942CAFC971E5754C01D68AB34D2430EFC2537865864E1A2F02D150F6C8E3FA69992E7D70FC0367DDDnE79I"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07E4B4333ACCBC635A1E41D502118B944CEF2931A5C09CA1531A736D54C51EB227E8A5964E1A3F3234A0A799F67AB9C89F9D412DC347FnD7FI"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19</Pages>
  <Words>5553</Words>
  <Characters>31654</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Требунских Оксана Анатольевна</dc:creator>
  <cp:keywords/>
  <dc:description/>
  <cp:lastModifiedBy>Грицюк Марина Геннадьевна</cp:lastModifiedBy>
  <cp:revision>16</cp:revision>
  <cp:lastPrinted>2020-03-25T04:53:00Z</cp:lastPrinted>
  <dcterms:created xsi:type="dcterms:W3CDTF">2020-03-05T08:59:00Z</dcterms:created>
  <dcterms:modified xsi:type="dcterms:W3CDTF">2020-05-08T07:47:00Z</dcterms:modified>
</cp:coreProperties>
</file>